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6332" w14:textId="77777777" w:rsidR="000646D2" w:rsidRDefault="000646D2" w:rsidP="000704A0">
      <w:pPr>
        <w:jc w:val="both"/>
      </w:pPr>
      <w:r>
        <w:rPr>
          <w:noProof/>
          <w:lang w:eastAsia="fr-FR"/>
        </w:rPr>
        <mc:AlternateContent>
          <mc:Choice Requires="wps">
            <w:drawing>
              <wp:anchor distT="0" distB="0" distL="114300" distR="114300" simplePos="0" relativeHeight="251660288" behindDoc="1" locked="0" layoutInCell="1" allowOverlap="1" wp14:anchorId="3EC347A7" wp14:editId="64A0A6DC">
                <wp:simplePos x="0" y="0"/>
                <wp:positionH relativeFrom="column">
                  <wp:posOffset>-284480</wp:posOffset>
                </wp:positionH>
                <wp:positionV relativeFrom="paragraph">
                  <wp:posOffset>-612140</wp:posOffset>
                </wp:positionV>
                <wp:extent cx="2170430" cy="2672861"/>
                <wp:effectExtent l="0" t="0" r="127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2672861"/>
                        </a:xfrm>
                        <a:prstGeom prst="rect">
                          <a:avLst/>
                        </a:prstGeom>
                        <a:solidFill>
                          <a:srgbClr val="FFFFFF"/>
                        </a:solidFill>
                        <a:ln w="9525">
                          <a:noFill/>
                          <a:miter lim="800000"/>
                          <a:headEnd/>
                          <a:tailEnd/>
                        </a:ln>
                      </wps:spPr>
                      <wps:txbx>
                        <w:txbxContent>
                          <w:p w14:paraId="6E53F9CF" w14:textId="77777777" w:rsidR="00F12362" w:rsidRPr="00ED66B6" w:rsidRDefault="00F12362" w:rsidP="00F12362">
                            <w:pPr>
                              <w:spacing w:after="0"/>
                              <w:jc w:val="center"/>
                              <w:rPr>
                                <w:rFonts w:ascii="Times New Roman" w:hAnsi="Times New Roman"/>
                                <w:sz w:val="20"/>
                              </w:rPr>
                            </w:pPr>
                          </w:p>
                          <w:p w14:paraId="26A37E00" w14:textId="77777777" w:rsidR="00F12362" w:rsidRPr="00ED66B6" w:rsidRDefault="00F12362" w:rsidP="00F12362">
                            <w:pPr>
                              <w:spacing w:after="0"/>
                              <w:jc w:val="center"/>
                              <w:rPr>
                                <w:rFonts w:ascii="Times New Roman" w:hAnsi="Times New Roman"/>
                                <w:sz w:val="20"/>
                              </w:rPr>
                            </w:pPr>
                          </w:p>
                          <w:p w14:paraId="69258CF4" w14:textId="77777777" w:rsidR="00F12362" w:rsidRPr="00ED66B6" w:rsidRDefault="00F12362" w:rsidP="00F12362">
                            <w:pPr>
                              <w:spacing w:after="0"/>
                              <w:jc w:val="center"/>
                              <w:rPr>
                                <w:rFonts w:ascii="Times New Roman" w:hAnsi="Times New Roman"/>
                                <w:b/>
                              </w:rPr>
                            </w:pPr>
                            <w:r w:rsidRPr="00ED66B6">
                              <w:rPr>
                                <w:rFonts w:ascii="Times New Roman" w:hAnsi="Times New Roman"/>
                                <w:b/>
                              </w:rPr>
                              <w:t>MAIRIE</w:t>
                            </w:r>
                          </w:p>
                          <w:p w14:paraId="609D6D5E" w14:textId="77777777" w:rsidR="00F12362" w:rsidRPr="00ED66B6" w:rsidRDefault="00F12362" w:rsidP="00F12362">
                            <w:pPr>
                              <w:spacing w:after="0"/>
                              <w:jc w:val="center"/>
                              <w:rPr>
                                <w:rFonts w:ascii="Times New Roman" w:hAnsi="Times New Roman"/>
                                <w:sz w:val="16"/>
                              </w:rPr>
                            </w:pPr>
                            <w:proofErr w:type="gramStart"/>
                            <w:r w:rsidRPr="00ED66B6">
                              <w:rPr>
                                <w:rFonts w:ascii="Times New Roman" w:hAnsi="Times New Roman"/>
                                <w:sz w:val="16"/>
                              </w:rPr>
                              <w:t>de</w:t>
                            </w:r>
                            <w:proofErr w:type="gramEnd"/>
                          </w:p>
                          <w:p w14:paraId="12798B3D" w14:textId="77777777" w:rsidR="00F12362" w:rsidRDefault="00F12362" w:rsidP="00F12362">
                            <w:pPr>
                              <w:spacing w:after="0"/>
                              <w:jc w:val="center"/>
                              <w:rPr>
                                <w:rFonts w:ascii="Times New Roman" w:hAnsi="Times New Roman"/>
                                <w:b/>
                                <w:sz w:val="44"/>
                              </w:rPr>
                            </w:pPr>
                            <w:r w:rsidRPr="00ED66B6">
                              <w:rPr>
                                <w:rFonts w:ascii="Times New Roman" w:hAnsi="Times New Roman"/>
                                <w:b/>
                                <w:sz w:val="44"/>
                              </w:rPr>
                              <w:t>B</w:t>
                            </w:r>
                            <w:r>
                              <w:rPr>
                                <w:rFonts w:ascii="Times New Roman" w:hAnsi="Times New Roman"/>
                                <w:b/>
                                <w:sz w:val="44"/>
                              </w:rPr>
                              <w:t xml:space="preserve"> </w:t>
                            </w:r>
                            <w:r w:rsidRPr="00ED66B6">
                              <w:rPr>
                                <w:rFonts w:ascii="Times New Roman" w:hAnsi="Times New Roman"/>
                                <w:b/>
                                <w:sz w:val="44"/>
                              </w:rPr>
                              <w:t>I</w:t>
                            </w:r>
                            <w:r>
                              <w:rPr>
                                <w:rFonts w:ascii="Times New Roman" w:hAnsi="Times New Roman"/>
                                <w:b/>
                                <w:sz w:val="44"/>
                              </w:rPr>
                              <w:t xml:space="preserve"> </w:t>
                            </w:r>
                            <w:r w:rsidRPr="00ED66B6">
                              <w:rPr>
                                <w:rFonts w:ascii="Times New Roman" w:hAnsi="Times New Roman"/>
                                <w:b/>
                                <w:sz w:val="44"/>
                              </w:rPr>
                              <w:t>Z</w:t>
                            </w:r>
                            <w:r>
                              <w:rPr>
                                <w:rFonts w:ascii="Times New Roman" w:hAnsi="Times New Roman"/>
                                <w:b/>
                                <w:sz w:val="44"/>
                              </w:rPr>
                              <w:t xml:space="preserve"> </w:t>
                            </w:r>
                            <w:r w:rsidRPr="00ED66B6">
                              <w:rPr>
                                <w:rFonts w:ascii="Times New Roman" w:hAnsi="Times New Roman"/>
                                <w:b/>
                                <w:sz w:val="44"/>
                              </w:rPr>
                              <w:t>A</w:t>
                            </w:r>
                            <w:r>
                              <w:rPr>
                                <w:rFonts w:ascii="Times New Roman" w:hAnsi="Times New Roman"/>
                                <w:b/>
                                <w:sz w:val="44"/>
                              </w:rPr>
                              <w:t xml:space="preserve"> </w:t>
                            </w:r>
                            <w:r w:rsidRPr="00ED66B6">
                              <w:rPr>
                                <w:rFonts w:ascii="Times New Roman" w:hAnsi="Times New Roman"/>
                                <w:b/>
                                <w:sz w:val="44"/>
                              </w:rPr>
                              <w:t>N</w:t>
                            </w:r>
                            <w:r>
                              <w:rPr>
                                <w:rFonts w:ascii="Times New Roman" w:hAnsi="Times New Roman"/>
                                <w:b/>
                                <w:sz w:val="44"/>
                              </w:rPr>
                              <w:t xml:space="preserve"> </w:t>
                            </w:r>
                            <w:r w:rsidRPr="00ED66B6">
                              <w:rPr>
                                <w:rFonts w:ascii="Times New Roman" w:hAnsi="Times New Roman"/>
                                <w:b/>
                                <w:sz w:val="44"/>
                              </w:rPr>
                              <w:t>E</w:t>
                            </w:r>
                            <w:r>
                              <w:rPr>
                                <w:rFonts w:ascii="Times New Roman" w:hAnsi="Times New Roman"/>
                                <w:b/>
                                <w:sz w:val="44"/>
                              </w:rPr>
                              <w:t xml:space="preserve"> </w:t>
                            </w:r>
                            <w:r w:rsidRPr="00ED66B6">
                              <w:rPr>
                                <w:rFonts w:ascii="Times New Roman" w:hAnsi="Times New Roman"/>
                                <w:b/>
                                <w:sz w:val="44"/>
                              </w:rPr>
                              <w:t>T</w:t>
                            </w:r>
                          </w:p>
                          <w:p w14:paraId="5BDF5FB3" w14:textId="77777777" w:rsidR="00F12362" w:rsidRPr="00ED66B6" w:rsidRDefault="00F12362" w:rsidP="00F12362">
                            <w:pPr>
                              <w:spacing w:after="0"/>
                              <w:jc w:val="center"/>
                              <w:rPr>
                                <w:rFonts w:ascii="Times New Roman" w:hAnsi="Times New Roman"/>
                                <w:sz w:val="20"/>
                              </w:rPr>
                            </w:pPr>
                            <w:r w:rsidRPr="00ED66B6">
                              <w:rPr>
                                <w:rFonts w:ascii="Times New Roman" w:hAnsi="Times New Roman"/>
                                <w:sz w:val="20"/>
                              </w:rPr>
                              <w:t>11200</w:t>
                            </w:r>
                          </w:p>
                          <w:p w14:paraId="23674D3E" w14:textId="77777777" w:rsidR="00F12362" w:rsidRPr="00ED66B6" w:rsidRDefault="00F12362" w:rsidP="00F12362">
                            <w:pPr>
                              <w:spacing w:after="0"/>
                              <w:jc w:val="center"/>
                              <w:rPr>
                                <w:rFonts w:ascii="Times New Roman" w:hAnsi="Times New Roman"/>
                                <w:b/>
                                <w:sz w:val="20"/>
                              </w:rPr>
                            </w:pPr>
                          </w:p>
                          <w:p w14:paraId="4D0AF6A0" w14:textId="77777777" w:rsidR="00F12362" w:rsidRPr="00ED66B6" w:rsidRDefault="00F12362" w:rsidP="00F12362">
                            <w:pPr>
                              <w:spacing w:after="0"/>
                              <w:jc w:val="center"/>
                              <w:rPr>
                                <w:rFonts w:ascii="Times New Roman" w:hAnsi="Times New Roman"/>
                                <w:sz w:val="16"/>
                              </w:rPr>
                            </w:pPr>
                            <w:r w:rsidRPr="00ED66B6">
                              <w:rPr>
                                <w:rFonts w:ascii="Times New Roman" w:hAnsi="Times New Roman"/>
                                <w:sz w:val="16"/>
                              </w:rPr>
                              <w:t>Tél. 04 68 45 11 85</w:t>
                            </w:r>
                          </w:p>
                          <w:p w14:paraId="38A42D52" w14:textId="77777777" w:rsidR="00F12362" w:rsidRPr="00ED66B6" w:rsidRDefault="00F12362" w:rsidP="00F12362">
                            <w:pPr>
                              <w:spacing w:after="0"/>
                              <w:jc w:val="center"/>
                              <w:rPr>
                                <w:rFonts w:ascii="Times New Roman" w:hAnsi="Times New Roman"/>
                                <w:sz w:val="16"/>
                              </w:rPr>
                            </w:pPr>
                            <w:r w:rsidRPr="00ED66B6">
                              <w:rPr>
                                <w:rFonts w:ascii="Times New Roman" w:hAnsi="Times New Roman"/>
                                <w:sz w:val="16"/>
                              </w:rPr>
                              <w:t>Fax. 04 68 45 14 36</w:t>
                            </w:r>
                          </w:p>
                          <w:p w14:paraId="0D6B6A6D" w14:textId="77777777" w:rsidR="00F12362" w:rsidRPr="00ED66B6" w:rsidRDefault="00F12362" w:rsidP="00F12362">
                            <w:pPr>
                              <w:spacing w:after="0"/>
                              <w:jc w:val="center"/>
                              <w:rPr>
                                <w:rFonts w:ascii="Times New Roman" w:hAnsi="Times New Roman"/>
                                <w:b/>
                                <w:sz w:val="6"/>
                              </w:rPr>
                            </w:pPr>
                          </w:p>
                          <w:p w14:paraId="6CDE7D95" w14:textId="77777777" w:rsidR="00F12362" w:rsidRPr="00ED66B6" w:rsidRDefault="00F12362" w:rsidP="00F12362">
                            <w:pPr>
                              <w:spacing w:after="0"/>
                              <w:jc w:val="center"/>
                              <w:rPr>
                                <w:rFonts w:ascii="Times New Roman" w:hAnsi="Times New Roman"/>
                                <w:b/>
                                <w:sz w:val="16"/>
                              </w:rPr>
                            </w:pPr>
                            <w:r>
                              <w:rPr>
                                <w:noProof/>
                                <w:lang w:eastAsia="fr-FR"/>
                              </w:rPr>
                              <w:drawing>
                                <wp:inline distT="0" distB="0" distL="0" distR="0" wp14:anchorId="06332638" wp14:editId="734DE392">
                                  <wp:extent cx="665284" cy="733234"/>
                                  <wp:effectExtent l="0" t="0" r="1905" b="0"/>
                                  <wp:docPr id="2" name="Image 2" descr="Blason de Biz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son de Biza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525" cy="73790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347A7" id="_x0000_t202" coordsize="21600,21600" o:spt="202" path="m,l,21600r21600,l21600,xe">
                <v:stroke joinstyle="miter"/>
                <v:path gradientshapeok="t" o:connecttype="rect"/>
              </v:shapetype>
              <v:shape id="Zone de texte 2" o:spid="_x0000_s1026" type="#_x0000_t202" style="position:absolute;left:0;text-align:left;margin-left:-22.4pt;margin-top:-48.2pt;width:170.9pt;height:21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" stroked="f">
                <v:textbox>
                  <w:txbxContent>
                    <w:p w14:paraId="6E53F9CF" w14:textId="77777777" w:rsidR="00F12362" w:rsidRPr="00ED66B6" w:rsidRDefault="00F12362" w:rsidP="00F12362">
                      <w:pPr>
                        <w:spacing w:after="0"/>
                        <w:jc w:val="center"/>
                        <w:rPr>
                          <w:rFonts w:ascii="Times New Roman" w:hAnsi="Times New Roman"/>
                          <w:sz w:val="20"/>
                        </w:rPr>
                      </w:pPr>
                    </w:p>
                    <w:p w14:paraId="26A37E00" w14:textId="77777777" w:rsidR="00F12362" w:rsidRPr="00ED66B6" w:rsidRDefault="00F12362" w:rsidP="00F12362">
                      <w:pPr>
                        <w:spacing w:after="0"/>
                        <w:jc w:val="center"/>
                        <w:rPr>
                          <w:rFonts w:ascii="Times New Roman" w:hAnsi="Times New Roman"/>
                          <w:sz w:val="20"/>
                        </w:rPr>
                      </w:pPr>
                    </w:p>
                    <w:p w14:paraId="69258CF4" w14:textId="77777777" w:rsidR="00F12362" w:rsidRPr="00ED66B6" w:rsidRDefault="00F12362" w:rsidP="00F12362">
                      <w:pPr>
                        <w:spacing w:after="0"/>
                        <w:jc w:val="center"/>
                        <w:rPr>
                          <w:rFonts w:ascii="Times New Roman" w:hAnsi="Times New Roman"/>
                          <w:b/>
                        </w:rPr>
                      </w:pPr>
                      <w:r w:rsidRPr="00ED66B6">
                        <w:rPr>
                          <w:rFonts w:ascii="Times New Roman" w:hAnsi="Times New Roman"/>
                          <w:b/>
                        </w:rPr>
                        <w:t>MAIRIE</w:t>
                      </w:r>
                    </w:p>
                    <w:p w14:paraId="609D6D5E" w14:textId="77777777" w:rsidR="00F12362" w:rsidRPr="00ED66B6" w:rsidRDefault="00F12362" w:rsidP="00F12362">
                      <w:pPr>
                        <w:spacing w:after="0"/>
                        <w:jc w:val="center"/>
                        <w:rPr>
                          <w:rFonts w:ascii="Times New Roman" w:hAnsi="Times New Roman"/>
                          <w:sz w:val="16"/>
                        </w:rPr>
                      </w:pPr>
                      <w:proofErr w:type="gramStart"/>
                      <w:r w:rsidRPr="00ED66B6">
                        <w:rPr>
                          <w:rFonts w:ascii="Times New Roman" w:hAnsi="Times New Roman"/>
                          <w:sz w:val="16"/>
                        </w:rPr>
                        <w:t>de</w:t>
                      </w:r>
                      <w:proofErr w:type="gramEnd"/>
                    </w:p>
                    <w:p w14:paraId="12798B3D" w14:textId="77777777" w:rsidR="00F12362" w:rsidRDefault="00F12362" w:rsidP="00F12362">
                      <w:pPr>
                        <w:spacing w:after="0"/>
                        <w:jc w:val="center"/>
                        <w:rPr>
                          <w:rFonts w:ascii="Times New Roman" w:hAnsi="Times New Roman"/>
                          <w:b/>
                          <w:sz w:val="44"/>
                        </w:rPr>
                      </w:pPr>
                      <w:r w:rsidRPr="00ED66B6">
                        <w:rPr>
                          <w:rFonts w:ascii="Times New Roman" w:hAnsi="Times New Roman"/>
                          <w:b/>
                          <w:sz w:val="44"/>
                        </w:rPr>
                        <w:t>B</w:t>
                      </w:r>
                      <w:r>
                        <w:rPr>
                          <w:rFonts w:ascii="Times New Roman" w:hAnsi="Times New Roman"/>
                          <w:b/>
                          <w:sz w:val="44"/>
                        </w:rPr>
                        <w:t xml:space="preserve"> </w:t>
                      </w:r>
                      <w:r w:rsidRPr="00ED66B6">
                        <w:rPr>
                          <w:rFonts w:ascii="Times New Roman" w:hAnsi="Times New Roman"/>
                          <w:b/>
                          <w:sz w:val="44"/>
                        </w:rPr>
                        <w:t>I</w:t>
                      </w:r>
                      <w:r>
                        <w:rPr>
                          <w:rFonts w:ascii="Times New Roman" w:hAnsi="Times New Roman"/>
                          <w:b/>
                          <w:sz w:val="44"/>
                        </w:rPr>
                        <w:t xml:space="preserve"> </w:t>
                      </w:r>
                      <w:r w:rsidRPr="00ED66B6">
                        <w:rPr>
                          <w:rFonts w:ascii="Times New Roman" w:hAnsi="Times New Roman"/>
                          <w:b/>
                          <w:sz w:val="44"/>
                        </w:rPr>
                        <w:t>Z</w:t>
                      </w:r>
                      <w:r>
                        <w:rPr>
                          <w:rFonts w:ascii="Times New Roman" w:hAnsi="Times New Roman"/>
                          <w:b/>
                          <w:sz w:val="44"/>
                        </w:rPr>
                        <w:t xml:space="preserve"> </w:t>
                      </w:r>
                      <w:r w:rsidRPr="00ED66B6">
                        <w:rPr>
                          <w:rFonts w:ascii="Times New Roman" w:hAnsi="Times New Roman"/>
                          <w:b/>
                          <w:sz w:val="44"/>
                        </w:rPr>
                        <w:t>A</w:t>
                      </w:r>
                      <w:r>
                        <w:rPr>
                          <w:rFonts w:ascii="Times New Roman" w:hAnsi="Times New Roman"/>
                          <w:b/>
                          <w:sz w:val="44"/>
                        </w:rPr>
                        <w:t xml:space="preserve"> </w:t>
                      </w:r>
                      <w:r w:rsidRPr="00ED66B6">
                        <w:rPr>
                          <w:rFonts w:ascii="Times New Roman" w:hAnsi="Times New Roman"/>
                          <w:b/>
                          <w:sz w:val="44"/>
                        </w:rPr>
                        <w:t>N</w:t>
                      </w:r>
                      <w:r>
                        <w:rPr>
                          <w:rFonts w:ascii="Times New Roman" w:hAnsi="Times New Roman"/>
                          <w:b/>
                          <w:sz w:val="44"/>
                        </w:rPr>
                        <w:t xml:space="preserve"> </w:t>
                      </w:r>
                      <w:r w:rsidRPr="00ED66B6">
                        <w:rPr>
                          <w:rFonts w:ascii="Times New Roman" w:hAnsi="Times New Roman"/>
                          <w:b/>
                          <w:sz w:val="44"/>
                        </w:rPr>
                        <w:t>E</w:t>
                      </w:r>
                      <w:r>
                        <w:rPr>
                          <w:rFonts w:ascii="Times New Roman" w:hAnsi="Times New Roman"/>
                          <w:b/>
                          <w:sz w:val="44"/>
                        </w:rPr>
                        <w:t xml:space="preserve"> </w:t>
                      </w:r>
                      <w:r w:rsidRPr="00ED66B6">
                        <w:rPr>
                          <w:rFonts w:ascii="Times New Roman" w:hAnsi="Times New Roman"/>
                          <w:b/>
                          <w:sz w:val="44"/>
                        </w:rPr>
                        <w:t>T</w:t>
                      </w:r>
                    </w:p>
                    <w:p w14:paraId="5BDF5FB3" w14:textId="77777777" w:rsidR="00F12362" w:rsidRPr="00ED66B6" w:rsidRDefault="00F12362" w:rsidP="00F12362">
                      <w:pPr>
                        <w:spacing w:after="0"/>
                        <w:jc w:val="center"/>
                        <w:rPr>
                          <w:rFonts w:ascii="Times New Roman" w:hAnsi="Times New Roman"/>
                          <w:sz w:val="20"/>
                        </w:rPr>
                      </w:pPr>
                      <w:r w:rsidRPr="00ED66B6">
                        <w:rPr>
                          <w:rFonts w:ascii="Times New Roman" w:hAnsi="Times New Roman"/>
                          <w:sz w:val="20"/>
                        </w:rPr>
                        <w:t>11200</w:t>
                      </w:r>
                    </w:p>
                    <w:p w14:paraId="23674D3E" w14:textId="77777777" w:rsidR="00F12362" w:rsidRPr="00ED66B6" w:rsidRDefault="00F12362" w:rsidP="00F12362">
                      <w:pPr>
                        <w:spacing w:after="0"/>
                        <w:jc w:val="center"/>
                        <w:rPr>
                          <w:rFonts w:ascii="Times New Roman" w:hAnsi="Times New Roman"/>
                          <w:b/>
                          <w:sz w:val="20"/>
                        </w:rPr>
                      </w:pPr>
                    </w:p>
                    <w:p w14:paraId="4D0AF6A0" w14:textId="77777777" w:rsidR="00F12362" w:rsidRPr="00ED66B6" w:rsidRDefault="00F12362" w:rsidP="00F12362">
                      <w:pPr>
                        <w:spacing w:after="0"/>
                        <w:jc w:val="center"/>
                        <w:rPr>
                          <w:rFonts w:ascii="Times New Roman" w:hAnsi="Times New Roman"/>
                          <w:sz w:val="16"/>
                        </w:rPr>
                      </w:pPr>
                      <w:r w:rsidRPr="00ED66B6">
                        <w:rPr>
                          <w:rFonts w:ascii="Times New Roman" w:hAnsi="Times New Roman"/>
                          <w:sz w:val="16"/>
                        </w:rPr>
                        <w:t>Tél. 04 68 45 11 85</w:t>
                      </w:r>
                    </w:p>
                    <w:p w14:paraId="38A42D52" w14:textId="77777777" w:rsidR="00F12362" w:rsidRPr="00ED66B6" w:rsidRDefault="00F12362" w:rsidP="00F12362">
                      <w:pPr>
                        <w:spacing w:after="0"/>
                        <w:jc w:val="center"/>
                        <w:rPr>
                          <w:rFonts w:ascii="Times New Roman" w:hAnsi="Times New Roman"/>
                          <w:sz w:val="16"/>
                        </w:rPr>
                      </w:pPr>
                      <w:r w:rsidRPr="00ED66B6">
                        <w:rPr>
                          <w:rFonts w:ascii="Times New Roman" w:hAnsi="Times New Roman"/>
                          <w:sz w:val="16"/>
                        </w:rPr>
                        <w:t>Fax. 04 68 45 14 36</w:t>
                      </w:r>
                    </w:p>
                    <w:p w14:paraId="0D6B6A6D" w14:textId="77777777" w:rsidR="00F12362" w:rsidRPr="00ED66B6" w:rsidRDefault="00F12362" w:rsidP="00F12362">
                      <w:pPr>
                        <w:spacing w:after="0"/>
                        <w:jc w:val="center"/>
                        <w:rPr>
                          <w:rFonts w:ascii="Times New Roman" w:hAnsi="Times New Roman"/>
                          <w:b/>
                          <w:sz w:val="6"/>
                        </w:rPr>
                      </w:pPr>
                    </w:p>
                    <w:p w14:paraId="6CDE7D95" w14:textId="77777777" w:rsidR="00F12362" w:rsidRPr="00ED66B6" w:rsidRDefault="00F12362" w:rsidP="00F12362">
                      <w:pPr>
                        <w:spacing w:after="0"/>
                        <w:jc w:val="center"/>
                        <w:rPr>
                          <w:rFonts w:ascii="Times New Roman" w:hAnsi="Times New Roman"/>
                          <w:b/>
                          <w:sz w:val="16"/>
                        </w:rPr>
                      </w:pPr>
                      <w:r>
                        <w:rPr>
                          <w:noProof/>
                          <w:lang w:eastAsia="fr-FR"/>
                        </w:rPr>
                        <w:drawing>
                          <wp:inline distT="0" distB="0" distL="0" distR="0" wp14:anchorId="06332638" wp14:editId="734DE392">
                            <wp:extent cx="665284" cy="733234"/>
                            <wp:effectExtent l="0" t="0" r="1905" b="0"/>
                            <wp:docPr id="2" name="Image 2" descr="Blason de Biz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son de Bizan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525" cy="737908"/>
                                    </a:xfrm>
                                    <a:prstGeom prst="rect">
                                      <a:avLst/>
                                    </a:prstGeom>
                                    <a:noFill/>
                                    <a:ln>
                                      <a:noFill/>
                                    </a:ln>
                                  </pic:spPr>
                                </pic:pic>
                              </a:graphicData>
                            </a:graphic>
                          </wp:inline>
                        </w:drawing>
                      </w:r>
                    </w:p>
                  </w:txbxContent>
                </v:textbox>
              </v:shape>
            </w:pict>
          </mc:Fallback>
        </mc:AlternateContent>
      </w:r>
    </w:p>
    <w:p w14:paraId="3DCD7FA2" w14:textId="77777777" w:rsidR="00BA5764" w:rsidRDefault="00BA5764" w:rsidP="000704A0">
      <w:pPr>
        <w:keepNext/>
        <w:spacing w:after="0" w:line="240" w:lineRule="auto"/>
        <w:ind w:left="5387"/>
        <w:jc w:val="both"/>
        <w:outlineLvl w:val="0"/>
        <w:rPr>
          <w:rStyle w:val="lrzxr"/>
          <w:rFonts w:ascii="Times New Roman" w:hAnsi="Times New Roman"/>
          <w:color w:val="222222"/>
          <w:sz w:val="24"/>
          <w:szCs w:val="24"/>
        </w:rPr>
      </w:pPr>
    </w:p>
    <w:p w14:paraId="0FA6371B" w14:textId="77777777" w:rsidR="00E24CB3" w:rsidRDefault="00E24CB3" w:rsidP="000704A0">
      <w:pPr>
        <w:keepNext/>
        <w:spacing w:after="0" w:line="240" w:lineRule="auto"/>
        <w:ind w:left="3261"/>
        <w:jc w:val="both"/>
        <w:outlineLvl w:val="0"/>
        <w:rPr>
          <w:rFonts w:ascii="Times New Roman" w:eastAsia="Times New Roman" w:hAnsi="Times New Roman"/>
          <w:sz w:val="40"/>
          <w:szCs w:val="24"/>
          <w:u w:val="single"/>
          <w:lang w:eastAsia="fr-FR"/>
        </w:rPr>
      </w:pPr>
    </w:p>
    <w:p w14:paraId="769CC4B2" w14:textId="2A4F5B96" w:rsidR="00453BC0" w:rsidRPr="00E43C0B" w:rsidRDefault="00E43C0B" w:rsidP="00CB5068">
      <w:pPr>
        <w:keepNext/>
        <w:spacing w:after="0" w:line="240" w:lineRule="auto"/>
        <w:ind w:left="3261"/>
        <w:jc w:val="center"/>
        <w:outlineLvl w:val="0"/>
        <w:rPr>
          <w:rFonts w:ascii="Times New Roman" w:eastAsia="Times New Roman" w:hAnsi="Times New Roman"/>
          <w:b/>
          <w:bCs/>
          <w:sz w:val="28"/>
          <w:szCs w:val="18"/>
          <w:lang w:eastAsia="fr-FR"/>
        </w:rPr>
      </w:pPr>
      <w:r w:rsidRPr="00E43C0B">
        <w:rPr>
          <w:rFonts w:ascii="Times New Roman" w:eastAsia="Times New Roman" w:hAnsi="Times New Roman"/>
          <w:b/>
          <w:bCs/>
          <w:sz w:val="28"/>
          <w:szCs w:val="18"/>
          <w:lang w:eastAsia="fr-FR"/>
        </w:rPr>
        <w:t>REGLEMENT INTERIEUR CONSEIL MUNICIPAL DE BIZANET</w:t>
      </w:r>
    </w:p>
    <w:p w14:paraId="7732E236" w14:textId="77777777" w:rsidR="00FD1B42" w:rsidRDefault="00FD1B42" w:rsidP="000704A0">
      <w:pPr>
        <w:keepNext/>
        <w:spacing w:after="0" w:line="240" w:lineRule="auto"/>
        <w:ind w:left="5387"/>
        <w:jc w:val="both"/>
        <w:outlineLvl w:val="0"/>
        <w:rPr>
          <w:rStyle w:val="lrzxr"/>
          <w:rFonts w:ascii="Times New Roman" w:hAnsi="Times New Roman"/>
          <w:color w:val="222222"/>
          <w:sz w:val="24"/>
          <w:szCs w:val="24"/>
        </w:rPr>
      </w:pPr>
    </w:p>
    <w:p w14:paraId="761D3410" w14:textId="77777777" w:rsidR="00EB0B3D" w:rsidRDefault="00EB0B3D" w:rsidP="000704A0">
      <w:pPr>
        <w:keepNext/>
        <w:spacing w:after="0" w:line="240" w:lineRule="auto"/>
        <w:ind w:left="5387"/>
        <w:jc w:val="both"/>
        <w:outlineLvl w:val="0"/>
        <w:rPr>
          <w:rStyle w:val="lrzxr"/>
          <w:rFonts w:ascii="Times New Roman" w:hAnsi="Times New Roman"/>
          <w:color w:val="222222"/>
          <w:sz w:val="24"/>
          <w:szCs w:val="24"/>
        </w:rPr>
      </w:pPr>
    </w:p>
    <w:p w14:paraId="59635328" w14:textId="77777777" w:rsidR="00FD1B42" w:rsidRDefault="00FD1B42" w:rsidP="000704A0">
      <w:pPr>
        <w:keepNext/>
        <w:spacing w:after="0" w:line="240" w:lineRule="auto"/>
        <w:ind w:left="5387"/>
        <w:jc w:val="both"/>
        <w:outlineLvl w:val="0"/>
        <w:rPr>
          <w:rStyle w:val="lrzxr"/>
          <w:rFonts w:ascii="Times New Roman" w:hAnsi="Times New Roman"/>
          <w:color w:val="222222"/>
          <w:sz w:val="24"/>
          <w:szCs w:val="24"/>
        </w:rPr>
      </w:pPr>
    </w:p>
    <w:p w14:paraId="5279FD6C" w14:textId="77777777" w:rsidR="00EB0B3D" w:rsidRPr="00EB0B3D" w:rsidRDefault="00EB0B3D" w:rsidP="000704A0">
      <w:pPr>
        <w:spacing w:after="0" w:line="240" w:lineRule="auto"/>
        <w:jc w:val="both"/>
        <w:rPr>
          <w:rFonts w:ascii="Times New Roman" w:eastAsia="Times New Roman" w:hAnsi="Times New Roman"/>
          <w:sz w:val="24"/>
          <w:szCs w:val="24"/>
          <w:lang w:eastAsia="fr-FR"/>
        </w:rPr>
      </w:pPr>
    </w:p>
    <w:p w14:paraId="2CFBF48C" w14:textId="77777777" w:rsidR="00EB0B3D" w:rsidRPr="00EB0B3D" w:rsidRDefault="00EB0B3D" w:rsidP="000704A0">
      <w:pPr>
        <w:spacing w:after="0" w:line="240" w:lineRule="auto"/>
        <w:ind w:left="2880"/>
        <w:jc w:val="both"/>
        <w:rPr>
          <w:rFonts w:ascii="Times New Roman" w:eastAsia="Times New Roman" w:hAnsi="Times New Roman"/>
          <w:sz w:val="24"/>
          <w:szCs w:val="24"/>
          <w:lang w:eastAsia="fr-FR"/>
        </w:rPr>
      </w:pPr>
    </w:p>
    <w:p w14:paraId="58E1704E" w14:textId="4FA52974" w:rsidR="00C17210" w:rsidRDefault="00C17210" w:rsidP="000704A0">
      <w:pPr>
        <w:spacing w:after="0" w:line="240" w:lineRule="auto"/>
        <w:jc w:val="both"/>
        <w:rPr>
          <w:rFonts w:ascii="Times New Roman" w:eastAsia="Times New Roman" w:hAnsi="Times New Roman"/>
          <w:sz w:val="24"/>
          <w:szCs w:val="24"/>
          <w:lang w:eastAsia="fr-FR"/>
        </w:rPr>
      </w:pPr>
    </w:p>
    <w:p w14:paraId="0E3429AD" w14:textId="77BABFC7" w:rsidR="00E43C0B" w:rsidRDefault="00E43C0B" w:rsidP="000704A0">
      <w:pPr>
        <w:spacing w:after="0" w:line="240" w:lineRule="auto"/>
        <w:jc w:val="both"/>
        <w:rPr>
          <w:rFonts w:ascii="Times New Roman" w:eastAsia="Times New Roman" w:hAnsi="Times New Roman"/>
          <w:sz w:val="24"/>
          <w:szCs w:val="24"/>
          <w:lang w:eastAsia="fr-FR"/>
        </w:rPr>
      </w:pPr>
      <w:r w:rsidRPr="00EA3B64">
        <w:rPr>
          <w:rFonts w:ascii="Times New Roman" w:eastAsia="Times New Roman" w:hAnsi="Times New Roman"/>
          <w:b/>
          <w:bCs/>
          <w:sz w:val="24"/>
          <w:szCs w:val="24"/>
          <w:lang w:eastAsia="fr-FR"/>
        </w:rPr>
        <w:t>Article 1</w:t>
      </w:r>
      <w:r w:rsidRPr="00EA3B64">
        <w:rPr>
          <w:rFonts w:ascii="Times New Roman" w:eastAsia="Times New Roman" w:hAnsi="Times New Roman"/>
          <w:b/>
          <w:bCs/>
          <w:sz w:val="24"/>
          <w:szCs w:val="24"/>
          <w:vertAlign w:val="superscript"/>
          <w:lang w:eastAsia="fr-FR"/>
        </w:rPr>
        <w:t>er</w:t>
      </w:r>
      <w:r>
        <w:rPr>
          <w:rFonts w:ascii="Times New Roman" w:eastAsia="Times New Roman" w:hAnsi="Times New Roman"/>
          <w:sz w:val="24"/>
          <w:szCs w:val="24"/>
          <w:lang w:eastAsia="fr-FR"/>
        </w:rPr>
        <w:t xml:space="preserve"> : Réunions du Conseil Municipal </w:t>
      </w:r>
    </w:p>
    <w:p w14:paraId="525C1B6B"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5B9E4B2F" w14:textId="05B0DC82" w:rsidR="00E24CB3" w:rsidRDefault="00E43C0B"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w:t>
      </w:r>
      <w:r w:rsidR="00377936">
        <w:rPr>
          <w:rFonts w:ascii="Times New Roman" w:eastAsia="Times New Roman" w:hAnsi="Times New Roman"/>
          <w:sz w:val="24"/>
          <w:szCs w:val="24"/>
          <w:lang w:eastAsia="fr-FR"/>
        </w:rPr>
        <w:t>c</w:t>
      </w:r>
      <w:r>
        <w:rPr>
          <w:rFonts w:ascii="Times New Roman" w:eastAsia="Times New Roman" w:hAnsi="Times New Roman"/>
          <w:sz w:val="24"/>
          <w:szCs w:val="24"/>
          <w:lang w:eastAsia="fr-FR"/>
        </w:rPr>
        <w:t xml:space="preserve">onseil </w:t>
      </w:r>
      <w:r w:rsidR="00377936">
        <w:rPr>
          <w:rFonts w:ascii="Times New Roman" w:eastAsia="Times New Roman" w:hAnsi="Times New Roman"/>
          <w:sz w:val="24"/>
          <w:szCs w:val="24"/>
          <w:lang w:eastAsia="fr-FR"/>
        </w:rPr>
        <w:t>m</w:t>
      </w:r>
      <w:r>
        <w:rPr>
          <w:rFonts w:ascii="Times New Roman" w:eastAsia="Times New Roman" w:hAnsi="Times New Roman"/>
          <w:sz w:val="24"/>
          <w:szCs w:val="24"/>
          <w:lang w:eastAsia="fr-FR"/>
        </w:rPr>
        <w:t xml:space="preserve">unicipal se réunit au moins une fois par trimestre. </w:t>
      </w:r>
    </w:p>
    <w:p w14:paraId="1CC56378" w14:textId="4C2B91E3" w:rsidR="00E43C0B" w:rsidRDefault="00E43C0B"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w:t>
      </w:r>
      <w:r w:rsidR="00377936">
        <w:rPr>
          <w:rFonts w:ascii="Times New Roman" w:eastAsia="Times New Roman" w:hAnsi="Times New Roman"/>
          <w:sz w:val="24"/>
          <w:szCs w:val="24"/>
          <w:lang w:eastAsia="fr-FR"/>
        </w:rPr>
        <w:t>m</w:t>
      </w:r>
      <w:r>
        <w:rPr>
          <w:rFonts w:ascii="Times New Roman" w:eastAsia="Times New Roman" w:hAnsi="Times New Roman"/>
          <w:sz w:val="24"/>
          <w:szCs w:val="24"/>
          <w:lang w:eastAsia="fr-FR"/>
        </w:rPr>
        <w:t xml:space="preserve">aire peut réunir le </w:t>
      </w:r>
      <w:r w:rsidR="00377936">
        <w:rPr>
          <w:rFonts w:ascii="Times New Roman" w:eastAsia="Times New Roman" w:hAnsi="Times New Roman"/>
          <w:sz w:val="24"/>
          <w:szCs w:val="24"/>
          <w:lang w:eastAsia="fr-FR"/>
        </w:rPr>
        <w:t>c</w:t>
      </w:r>
      <w:r>
        <w:rPr>
          <w:rFonts w:ascii="Times New Roman" w:eastAsia="Times New Roman" w:hAnsi="Times New Roman"/>
          <w:sz w:val="24"/>
          <w:szCs w:val="24"/>
          <w:lang w:eastAsia="fr-FR"/>
        </w:rPr>
        <w:t>onseil aussi souvent que les affaires l</w:t>
      </w:r>
      <w:r w:rsidR="006A0FD2">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exigent. </w:t>
      </w:r>
    </w:p>
    <w:p w14:paraId="21F2BD72" w14:textId="10135BFF" w:rsidR="00E43C0B" w:rsidRDefault="00E43C0B"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w:t>
      </w:r>
      <w:r w:rsidR="00377936">
        <w:rPr>
          <w:rFonts w:ascii="Times New Roman" w:eastAsia="Times New Roman" w:hAnsi="Times New Roman"/>
          <w:sz w:val="24"/>
          <w:szCs w:val="24"/>
          <w:lang w:eastAsia="fr-FR"/>
        </w:rPr>
        <w:t>m</w:t>
      </w:r>
      <w:r>
        <w:rPr>
          <w:rFonts w:ascii="Times New Roman" w:eastAsia="Times New Roman" w:hAnsi="Times New Roman"/>
          <w:sz w:val="24"/>
          <w:szCs w:val="24"/>
          <w:lang w:eastAsia="fr-FR"/>
        </w:rPr>
        <w:t xml:space="preserve">aire est tenu de le convoquer chaque fois qu’il en est requis par une demande écrite </w:t>
      </w:r>
      <w:r w:rsidR="00377936">
        <w:rPr>
          <w:rFonts w:ascii="Times New Roman" w:eastAsia="Times New Roman" w:hAnsi="Times New Roman"/>
          <w:sz w:val="24"/>
          <w:szCs w:val="24"/>
          <w:lang w:eastAsia="fr-FR"/>
        </w:rPr>
        <w:t>i</w:t>
      </w:r>
      <w:r>
        <w:rPr>
          <w:rFonts w:ascii="Times New Roman" w:eastAsia="Times New Roman" w:hAnsi="Times New Roman"/>
          <w:sz w:val="24"/>
          <w:szCs w:val="24"/>
          <w:lang w:eastAsia="fr-FR"/>
        </w:rPr>
        <w:t xml:space="preserve">ndiquant les motifs, le but </w:t>
      </w:r>
      <w:r w:rsidRPr="00CB5068">
        <w:rPr>
          <w:rFonts w:ascii="Times New Roman" w:eastAsia="Times New Roman" w:hAnsi="Times New Roman"/>
          <w:sz w:val="24"/>
          <w:szCs w:val="24"/>
          <w:lang w:eastAsia="fr-FR"/>
        </w:rPr>
        <w:t>de la convocation et signée</w:t>
      </w:r>
      <w:r>
        <w:rPr>
          <w:rFonts w:ascii="Times New Roman" w:eastAsia="Times New Roman" w:hAnsi="Times New Roman"/>
          <w:sz w:val="24"/>
          <w:szCs w:val="24"/>
          <w:lang w:eastAsia="fr-FR"/>
        </w:rPr>
        <w:t xml:space="preserve"> par un des tiers des membres du </w:t>
      </w:r>
      <w:r w:rsidR="00377936">
        <w:rPr>
          <w:rFonts w:ascii="Times New Roman" w:eastAsia="Times New Roman" w:hAnsi="Times New Roman"/>
          <w:sz w:val="24"/>
          <w:szCs w:val="24"/>
          <w:lang w:eastAsia="fr-FR"/>
        </w:rPr>
        <w:t>c</w:t>
      </w:r>
      <w:r>
        <w:rPr>
          <w:rFonts w:ascii="Times New Roman" w:eastAsia="Times New Roman" w:hAnsi="Times New Roman"/>
          <w:sz w:val="24"/>
          <w:szCs w:val="24"/>
          <w:lang w:eastAsia="fr-FR"/>
        </w:rPr>
        <w:t xml:space="preserve">onseil </w:t>
      </w:r>
      <w:r w:rsidR="00377936">
        <w:rPr>
          <w:rFonts w:ascii="Times New Roman" w:eastAsia="Times New Roman" w:hAnsi="Times New Roman"/>
          <w:sz w:val="24"/>
          <w:szCs w:val="24"/>
          <w:lang w:eastAsia="fr-FR"/>
        </w:rPr>
        <w:t>m</w:t>
      </w:r>
      <w:r>
        <w:rPr>
          <w:rFonts w:ascii="Times New Roman" w:eastAsia="Times New Roman" w:hAnsi="Times New Roman"/>
          <w:sz w:val="24"/>
          <w:szCs w:val="24"/>
          <w:lang w:eastAsia="fr-FR"/>
        </w:rPr>
        <w:t xml:space="preserve">unicipal. </w:t>
      </w:r>
    </w:p>
    <w:p w14:paraId="623CFB07" w14:textId="77777777" w:rsidR="00EA3B64" w:rsidRDefault="00EA3B64" w:rsidP="000704A0">
      <w:pPr>
        <w:spacing w:after="0" w:line="240" w:lineRule="auto"/>
        <w:jc w:val="both"/>
        <w:rPr>
          <w:rFonts w:ascii="Times New Roman" w:eastAsia="Times New Roman" w:hAnsi="Times New Roman"/>
          <w:sz w:val="24"/>
          <w:szCs w:val="24"/>
          <w:lang w:eastAsia="fr-FR"/>
        </w:rPr>
      </w:pPr>
    </w:p>
    <w:p w14:paraId="3FA2DBA1" w14:textId="1DCEB85B" w:rsidR="00E43C0B" w:rsidRDefault="00E43C0B" w:rsidP="000704A0">
      <w:pPr>
        <w:spacing w:after="0" w:line="240" w:lineRule="auto"/>
        <w:jc w:val="both"/>
        <w:rPr>
          <w:rFonts w:ascii="Times New Roman" w:eastAsia="Times New Roman" w:hAnsi="Times New Roman"/>
          <w:sz w:val="24"/>
          <w:szCs w:val="24"/>
          <w:lang w:eastAsia="fr-FR"/>
        </w:rPr>
      </w:pPr>
      <w:r w:rsidRPr="00EA3B64">
        <w:rPr>
          <w:rFonts w:ascii="Times New Roman" w:eastAsia="Times New Roman" w:hAnsi="Times New Roman"/>
          <w:b/>
          <w:bCs/>
          <w:sz w:val="24"/>
          <w:szCs w:val="24"/>
          <w:lang w:eastAsia="fr-FR"/>
        </w:rPr>
        <w:t>Article 2</w:t>
      </w:r>
      <w:r>
        <w:rPr>
          <w:rFonts w:ascii="Times New Roman" w:eastAsia="Times New Roman" w:hAnsi="Times New Roman"/>
          <w:sz w:val="24"/>
          <w:szCs w:val="24"/>
          <w:lang w:eastAsia="fr-FR"/>
        </w:rPr>
        <w:t> : Régime des convocations des conseillers municipaux</w:t>
      </w:r>
    </w:p>
    <w:p w14:paraId="1E834192"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33A4F33C" w14:textId="7DE250E8" w:rsidR="00E43C0B" w:rsidRDefault="00E43C0B"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Toute convocation est faite par le maire. Elle indique les questions portées à l’ordre du jour.</w:t>
      </w:r>
    </w:p>
    <w:p w14:paraId="6E46E09F" w14:textId="31EF2366" w:rsidR="00E43C0B" w:rsidRDefault="00E43C0B"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Elle est mentionnée au registre des délibérations, affichée </w:t>
      </w:r>
      <w:r w:rsidR="00CB5068">
        <w:rPr>
          <w:rFonts w:ascii="Times New Roman" w:eastAsia="Times New Roman" w:hAnsi="Times New Roman"/>
          <w:sz w:val="24"/>
          <w:szCs w:val="24"/>
          <w:lang w:eastAsia="fr-FR"/>
        </w:rPr>
        <w:t>ou</w:t>
      </w:r>
      <w:r>
        <w:rPr>
          <w:rFonts w:ascii="Times New Roman" w:eastAsia="Times New Roman" w:hAnsi="Times New Roman"/>
          <w:sz w:val="24"/>
          <w:szCs w:val="24"/>
          <w:lang w:eastAsia="fr-FR"/>
        </w:rPr>
        <w:t xml:space="preserve"> publiée. Elle est transmise de manière dématérialisée ou, si les conseillers municipaux en font la </w:t>
      </w:r>
      <w:r w:rsidR="00EA3B64">
        <w:rPr>
          <w:rFonts w:ascii="Times New Roman" w:eastAsia="Times New Roman" w:hAnsi="Times New Roman"/>
          <w:sz w:val="24"/>
          <w:szCs w:val="24"/>
          <w:lang w:eastAsia="fr-FR"/>
        </w:rPr>
        <w:t>demande</w:t>
      </w:r>
      <w:r>
        <w:rPr>
          <w:rFonts w:ascii="Times New Roman" w:eastAsia="Times New Roman" w:hAnsi="Times New Roman"/>
          <w:sz w:val="24"/>
          <w:szCs w:val="24"/>
          <w:lang w:eastAsia="fr-FR"/>
        </w:rPr>
        <w:t xml:space="preserve">, </w:t>
      </w:r>
      <w:r w:rsidR="00EA3B64">
        <w:rPr>
          <w:rFonts w:ascii="Times New Roman" w:eastAsia="Times New Roman" w:hAnsi="Times New Roman"/>
          <w:sz w:val="24"/>
          <w:szCs w:val="24"/>
          <w:lang w:eastAsia="fr-FR"/>
        </w:rPr>
        <w:t>adressée</w:t>
      </w:r>
      <w:r>
        <w:rPr>
          <w:rFonts w:ascii="Times New Roman" w:eastAsia="Times New Roman" w:hAnsi="Times New Roman"/>
          <w:sz w:val="24"/>
          <w:szCs w:val="24"/>
          <w:lang w:eastAsia="fr-FR"/>
        </w:rPr>
        <w:t xml:space="preserve"> par écrit à leur domicile</w:t>
      </w:r>
      <w:r w:rsidR="00EA3B64">
        <w:rPr>
          <w:rFonts w:ascii="Times New Roman" w:eastAsia="Times New Roman" w:hAnsi="Times New Roman"/>
          <w:sz w:val="24"/>
          <w:szCs w:val="24"/>
          <w:lang w:eastAsia="fr-FR"/>
        </w:rPr>
        <w:t xml:space="preserve"> ou à une autre adresse trois jours francs au moins avant celui de la réunion.</w:t>
      </w:r>
    </w:p>
    <w:p w14:paraId="7662EE67" w14:textId="6EAC4250"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En cas d’urgence, le délai peut être abrégé par le maire sans pouvoir être inférieur à un jour franc.</w:t>
      </w:r>
    </w:p>
    <w:p w14:paraId="6178EDE6" w14:textId="654EEF06"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rend compte dès l’ouverture de la séance du conseil.</w:t>
      </w:r>
    </w:p>
    <w:p w14:paraId="203494BF" w14:textId="626BA3BA"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Ce dernier peut se prononcer sur l’urgence et peut décider le renvoi de la discussion de tout ou partie à l’ordre du jour d’une séance ultérieure.</w:t>
      </w:r>
    </w:p>
    <w:p w14:paraId="0E19D735" w14:textId="587718E7" w:rsidR="00E43C0B" w:rsidRDefault="00E43C0B" w:rsidP="000704A0">
      <w:pPr>
        <w:spacing w:after="0" w:line="240" w:lineRule="auto"/>
        <w:jc w:val="both"/>
        <w:rPr>
          <w:rFonts w:ascii="Times New Roman" w:eastAsia="Times New Roman" w:hAnsi="Times New Roman"/>
          <w:sz w:val="24"/>
          <w:szCs w:val="24"/>
          <w:lang w:eastAsia="fr-FR"/>
        </w:rPr>
      </w:pPr>
    </w:p>
    <w:p w14:paraId="6C033C31" w14:textId="2C772E98" w:rsidR="00EA3B64" w:rsidRDefault="00EA3B64" w:rsidP="000704A0">
      <w:pPr>
        <w:spacing w:after="0" w:line="240" w:lineRule="auto"/>
        <w:jc w:val="both"/>
        <w:rPr>
          <w:rFonts w:ascii="Times New Roman" w:eastAsia="Times New Roman" w:hAnsi="Times New Roman"/>
          <w:sz w:val="24"/>
          <w:szCs w:val="24"/>
          <w:lang w:eastAsia="fr-FR"/>
        </w:rPr>
      </w:pPr>
      <w:r w:rsidRPr="00EA3B64">
        <w:rPr>
          <w:rFonts w:ascii="Times New Roman" w:eastAsia="Times New Roman" w:hAnsi="Times New Roman"/>
          <w:b/>
          <w:bCs/>
          <w:sz w:val="24"/>
          <w:szCs w:val="24"/>
          <w:lang w:eastAsia="fr-FR"/>
        </w:rPr>
        <w:t>Article 3</w:t>
      </w:r>
      <w:r>
        <w:rPr>
          <w:rFonts w:ascii="Times New Roman" w:eastAsia="Times New Roman" w:hAnsi="Times New Roman"/>
          <w:sz w:val="24"/>
          <w:szCs w:val="24"/>
          <w:lang w:eastAsia="fr-FR"/>
        </w:rPr>
        <w:t> : L’ordre du jour</w:t>
      </w:r>
    </w:p>
    <w:p w14:paraId="73434BAA"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41AEA733" w14:textId="50074573"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fixe l’ordre du jour.</w:t>
      </w:r>
    </w:p>
    <w:p w14:paraId="42003215" w14:textId="06130126"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affaires inscrites à l’ordre du jour sont en principe préalablement soumises, pour avis, aux commissions compétentes, sauf décision contraire du maire, motivée notamment par l’urgence ou tout autre raison.</w:t>
      </w:r>
    </w:p>
    <w:p w14:paraId="221FC222" w14:textId="729177D0" w:rsidR="00EA3B64" w:rsidRDefault="00EA3B64"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Dans le cas où la séance se tient sur demande du tiers des membres du conseil, le maire est tenu de mettre à l’ordre du jour les affaires qui font l’objet de la demande.</w:t>
      </w:r>
    </w:p>
    <w:p w14:paraId="51AE55E8" w14:textId="28227C20" w:rsidR="00EA3B64" w:rsidRDefault="00EA3B64" w:rsidP="000704A0">
      <w:pPr>
        <w:spacing w:after="0" w:line="240" w:lineRule="auto"/>
        <w:jc w:val="both"/>
        <w:rPr>
          <w:rFonts w:ascii="Times New Roman" w:eastAsia="Times New Roman" w:hAnsi="Times New Roman"/>
          <w:sz w:val="24"/>
          <w:szCs w:val="24"/>
          <w:lang w:eastAsia="fr-FR"/>
        </w:rPr>
      </w:pPr>
    </w:p>
    <w:p w14:paraId="4E009F1B" w14:textId="386F3222" w:rsidR="00EA3B64" w:rsidRDefault="00EA3B64" w:rsidP="000704A0">
      <w:pPr>
        <w:spacing w:after="0" w:line="240" w:lineRule="auto"/>
        <w:jc w:val="both"/>
        <w:rPr>
          <w:rFonts w:ascii="Times New Roman" w:eastAsia="Times New Roman" w:hAnsi="Times New Roman"/>
          <w:sz w:val="24"/>
          <w:szCs w:val="24"/>
          <w:lang w:eastAsia="fr-FR"/>
        </w:rPr>
      </w:pPr>
      <w:r w:rsidRPr="00EA3B64">
        <w:rPr>
          <w:rFonts w:ascii="Times New Roman" w:eastAsia="Times New Roman" w:hAnsi="Times New Roman"/>
          <w:b/>
          <w:bCs/>
          <w:sz w:val="24"/>
          <w:szCs w:val="24"/>
          <w:lang w:eastAsia="fr-FR"/>
        </w:rPr>
        <w:t>Article 4</w:t>
      </w:r>
      <w:r>
        <w:rPr>
          <w:rFonts w:ascii="Times New Roman" w:eastAsia="Times New Roman" w:hAnsi="Times New Roman"/>
          <w:sz w:val="24"/>
          <w:szCs w:val="24"/>
          <w:lang w:eastAsia="fr-FR"/>
        </w:rPr>
        <w:t xml:space="preserve"> : Les droits des élus locaux : </w:t>
      </w:r>
      <w:r w:rsidRPr="004020DB">
        <w:rPr>
          <w:rFonts w:ascii="Times New Roman" w:eastAsia="Times New Roman" w:hAnsi="Times New Roman"/>
          <w:sz w:val="24"/>
          <w:szCs w:val="24"/>
          <w:lang w:eastAsia="fr-FR"/>
        </w:rPr>
        <w:t xml:space="preserve">l’accès </w:t>
      </w:r>
      <w:r w:rsidR="000704A0" w:rsidRPr="004020DB">
        <w:rPr>
          <w:rFonts w:ascii="Times New Roman" w:eastAsia="Times New Roman" w:hAnsi="Times New Roman"/>
          <w:sz w:val="24"/>
          <w:szCs w:val="24"/>
          <w:lang w:eastAsia="fr-FR"/>
        </w:rPr>
        <w:t>aux dossiers préparatoires et aux projets de contrat et de marché</w:t>
      </w:r>
    </w:p>
    <w:p w14:paraId="387CC37D" w14:textId="25646788" w:rsidR="000704A0" w:rsidRDefault="000704A0" w:rsidP="000704A0">
      <w:pPr>
        <w:spacing w:after="0" w:line="240" w:lineRule="auto"/>
        <w:jc w:val="both"/>
        <w:rPr>
          <w:rFonts w:ascii="Times New Roman" w:eastAsia="Times New Roman" w:hAnsi="Times New Roman"/>
          <w:sz w:val="24"/>
          <w:szCs w:val="24"/>
          <w:lang w:eastAsia="fr-FR"/>
        </w:rPr>
      </w:pPr>
    </w:p>
    <w:p w14:paraId="17E48D12" w14:textId="26444A2C" w:rsidR="000704A0" w:rsidRDefault="000704A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 membre du conseil a le droit, dans le cadre de sa fonction, d’être informé des affaires de la commune qui font l’objet d’une délibération.</w:t>
      </w:r>
    </w:p>
    <w:p w14:paraId="24DE36C1" w14:textId="42442107" w:rsidR="000704A0" w:rsidRDefault="000704A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lastRenderedPageBreak/>
        <w:t>Durant les 3 jours précédant la réunion et le jour de la réunion, les membres du conseil peuvent consulter les dossiers préparatoires sur place et aux heures ouvrables, dans les conditions fixées par le maire.</w:t>
      </w:r>
    </w:p>
    <w:p w14:paraId="4AB3DE4A" w14:textId="44EF2D3D" w:rsidR="000704A0" w:rsidRDefault="000704A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membres du conseil qui souhaitent consulter les dossiers en dehors des heures ouvrables devront adresser au maire une demande écrite.</w:t>
      </w:r>
    </w:p>
    <w:p w14:paraId="26A743BF" w14:textId="2BD38CC3" w:rsidR="000704A0" w:rsidRDefault="000704A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dossiers relatifs aux projets de contrat et de marché sont mis, sur leur demande, à la disposition des membres du conseil dans les services communaux compétents</w:t>
      </w:r>
      <w:r w:rsidR="00CB5068">
        <w:rPr>
          <w:rFonts w:ascii="Times New Roman" w:eastAsia="Times New Roman" w:hAnsi="Times New Roman"/>
          <w:sz w:val="24"/>
          <w:szCs w:val="24"/>
          <w:lang w:eastAsia="fr-FR"/>
        </w:rPr>
        <w:t xml:space="preserve">, </w:t>
      </w:r>
      <w:r w:rsidR="00CA2DD6">
        <w:rPr>
          <w:rFonts w:ascii="Times New Roman" w:eastAsia="Times New Roman" w:hAnsi="Times New Roman"/>
          <w:sz w:val="24"/>
          <w:szCs w:val="24"/>
          <w:lang w:eastAsia="fr-FR"/>
        </w:rPr>
        <w:t>3 jours avant la réunion au cours de laquelle ils doivent être examinés aux fins de délibération.</w:t>
      </w:r>
    </w:p>
    <w:p w14:paraId="79CD5898" w14:textId="55CCB53B" w:rsidR="00CA2DD6" w:rsidRDefault="00CA2DD6" w:rsidP="000704A0">
      <w:pPr>
        <w:spacing w:after="0" w:line="240" w:lineRule="auto"/>
        <w:jc w:val="both"/>
        <w:rPr>
          <w:rFonts w:ascii="Times New Roman" w:eastAsia="Times New Roman" w:hAnsi="Times New Roman"/>
          <w:sz w:val="24"/>
          <w:szCs w:val="24"/>
          <w:lang w:eastAsia="fr-FR"/>
        </w:rPr>
      </w:pPr>
    </w:p>
    <w:p w14:paraId="29517592" w14:textId="54255D0A" w:rsidR="00CA2DD6" w:rsidRDefault="00CA2DD6" w:rsidP="000704A0">
      <w:pPr>
        <w:spacing w:after="0" w:line="240" w:lineRule="auto"/>
        <w:jc w:val="both"/>
        <w:rPr>
          <w:rFonts w:ascii="Times New Roman" w:eastAsia="Times New Roman" w:hAnsi="Times New Roman"/>
          <w:sz w:val="24"/>
          <w:szCs w:val="24"/>
          <w:lang w:eastAsia="fr-FR"/>
        </w:rPr>
      </w:pPr>
      <w:r w:rsidRPr="00CA2DD6">
        <w:rPr>
          <w:rFonts w:ascii="Times New Roman" w:eastAsia="Times New Roman" w:hAnsi="Times New Roman"/>
          <w:b/>
          <w:bCs/>
          <w:sz w:val="24"/>
          <w:szCs w:val="24"/>
          <w:lang w:eastAsia="fr-FR"/>
        </w:rPr>
        <w:t>Article 5</w:t>
      </w:r>
      <w:r>
        <w:rPr>
          <w:rFonts w:ascii="Times New Roman" w:eastAsia="Times New Roman" w:hAnsi="Times New Roman"/>
          <w:sz w:val="24"/>
          <w:szCs w:val="24"/>
          <w:lang w:eastAsia="fr-FR"/>
        </w:rPr>
        <w:t xml:space="preserve"> : </w:t>
      </w:r>
      <w:r w:rsidR="004020DB">
        <w:rPr>
          <w:rFonts w:ascii="Times New Roman" w:eastAsia="Times New Roman" w:hAnsi="Times New Roman"/>
          <w:sz w:val="24"/>
          <w:szCs w:val="24"/>
          <w:lang w:eastAsia="fr-FR"/>
        </w:rPr>
        <w:t>L</w:t>
      </w:r>
      <w:r>
        <w:rPr>
          <w:rFonts w:ascii="Times New Roman" w:eastAsia="Times New Roman" w:hAnsi="Times New Roman"/>
          <w:sz w:val="24"/>
          <w:szCs w:val="24"/>
          <w:lang w:eastAsia="fr-FR"/>
        </w:rPr>
        <w:t>e droit d’expression des élus</w:t>
      </w:r>
    </w:p>
    <w:p w14:paraId="10C53E83"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78103735" w14:textId="43911DC5" w:rsidR="00CA2DD6" w:rsidRDefault="00CA2DD6"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membres du conseil peuvent exposer en séance du conseil des questions orales ayant traits aux affaires de la commune.</w:t>
      </w:r>
    </w:p>
    <w:p w14:paraId="312FE410" w14:textId="642072E3" w:rsidR="00CA2DD6" w:rsidRDefault="00CA2DD6"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texte des questions est adressé au maire 48h au moins avant une réunion du conseil et fait l’objet d’un accusé de réception.</w:t>
      </w:r>
    </w:p>
    <w:p w14:paraId="4BE461DB" w14:textId="305E8469" w:rsidR="00CA2DD6" w:rsidRDefault="00CA2DD6"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Lors de cette séance, le maire répond aux questions posées oralement par les membres du conseil.</w:t>
      </w:r>
    </w:p>
    <w:p w14:paraId="595FCF10" w14:textId="49C3495C" w:rsidR="00CA2DD6" w:rsidRDefault="00CA2DD6"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questions déposées après expiration du délai susvisé sont traitées à la réunion ultérieure la plus proche.</w:t>
      </w:r>
    </w:p>
    <w:p w14:paraId="63E22D0E" w14:textId="269B4726" w:rsidR="00CA2DD6" w:rsidRDefault="00CA2DD6"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Si le nombre, l’importance ou la nature des questions le justifie, le maire peut décider de les traiter </w:t>
      </w:r>
      <w:r w:rsidR="00D60DD0">
        <w:rPr>
          <w:rFonts w:ascii="Times New Roman" w:eastAsia="Times New Roman" w:hAnsi="Times New Roman"/>
          <w:sz w:val="24"/>
          <w:szCs w:val="24"/>
          <w:lang w:eastAsia="fr-FR"/>
        </w:rPr>
        <w:t>dans le cadre d’une réunion du conseil spécialement organisée à cet effet.</w:t>
      </w:r>
    </w:p>
    <w:p w14:paraId="75452907" w14:textId="67E54264"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questions orales portent sur des sujets d’intérêt général et concernant l’activité de la commune.</w:t>
      </w:r>
    </w:p>
    <w:p w14:paraId="6130DE2D" w14:textId="2AC85B1C" w:rsidR="00D60DD0" w:rsidRDefault="00D60DD0" w:rsidP="000704A0">
      <w:pPr>
        <w:spacing w:after="0" w:line="240" w:lineRule="auto"/>
        <w:jc w:val="both"/>
        <w:rPr>
          <w:rFonts w:ascii="Times New Roman" w:eastAsia="Times New Roman" w:hAnsi="Times New Roman"/>
          <w:sz w:val="24"/>
          <w:szCs w:val="24"/>
          <w:lang w:eastAsia="fr-FR"/>
        </w:rPr>
      </w:pPr>
    </w:p>
    <w:p w14:paraId="635C1730" w14:textId="79FBE268" w:rsidR="00D60DD0" w:rsidRDefault="00D60DD0" w:rsidP="000704A0">
      <w:pPr>
        <w:spacing w:after="0" w:line="240" w:lineRule="auto"/>
        <w:jc w:val="both"/>
        <w:rPr>
          <w:rFonts w:ascii="Times New Roman" w:eastAsia="Times New Roman" w:hAnsi="Times New Roman"/>
          <w:sz w:val="24"/>
          <w:szCs w:val="24"/>
          <w:lang w:eastAsia="fr-FR"/>
        </w:rPr>
      </w:pPr>
      <w:r w:rsidRPr="00D60DD0">
        <w:rPr>
          <w:rFonts w:ascii="Times New Roman" w:eastAsia="Times New Roman" w:hAnsi="Times New Roman"/>
          <w:b/>
          <w:bCs/>
          <w:sz w:val="24"/>
          <w:szCs w:val="24"/>
          <w:lang w:eastAsia="fr-FR"/>
        </w:rPr>
        <w:t>Article 6</w:t>
      </w:r>
      <w:r>
        <w:rPr>
          <w:rFonts w:ascii="Times New Roman" w:eastAsia="Times New Roman" w:hAnsi="Times New Roman"/>
          <w:sz w:val="24"/>
          <w:szCs w:val="24"/>
          <w:lang w:eastAsia="fr-FR"/>
        </w:rPr>
        <w:t> : Informations complémentaires demandées à l’administration de la commune</w:t>
      </w:r>
    </w:p>
    <w:p w14:paraId="4F29A02C"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6CBE1E06" w14:textId="481FA830"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Toute question, demande d’informations complémentaires ou intervention d’un membre du conseil auprès de l’administration de la commune, devra être adressée au maire.</w:t>
      </w:r>
    </w:p>
    <w:p w14:paraId="018410A8" w14:textId="2684D5DC"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informations demandées seront communiquées dans la quinzaine suivant la demande.</w:t>
      </w:r>
    </w:p>
    <w:p w14:paraId="510D2B44" w14:textId="65250DA8"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Toutefois, dans le cas </w:t>
      </w:r>
      <w:proofErr w:type="spellStart"/>
      <w:r>
        <w:rPr>
          <w:rFonts w:ascii="Times New Roman" w:eastAsia="Times New Roman" w:hAnsi="Times New Roman"/>
          <w:sz w:val="24"/>
          <w:szCs w:val="24"/>
          <w:lang w:eastAsia="fr-FR"/>
        </w:rPr>
        <w:t>ou</w:t>
      </w:r>
      <w:proofErr w:type="spellEnd"/>
      <w:r>
        <w:rPr>
          <w:rFonts w:ascii="Times New Roman" w:eastAsia="Times New Roman" w:hAnsi="Times New Roman"/>
          <w:sz w:val="24"/>
          <w:szCs w:val="24"/>
          <w:lang w:eastAsia="fr-FR"/>
        </w:rPr>
        <w:t xml:space="preserve"> l’administration communale </w:t>
      </w:r>
      <w:r w:rsidR="00CB5068">
        <w:rPr>
          <w:rFonts w:ascii="Times New Roman" w:eastAsia="Times New Roman" w:hAnsi="Times New Roman"/>
          <w:sz w:val="24"/>
          <w:szCs w:val="24"/>
          <w:lang w:eastAsia="fr-FR"/>
        </w:rPr>
        <w:t>nécessite</w:t>
      </w:r>
      <w:r>
        <w:rPr>
          <w:rFonts w:ascii="Times New Roman" w:eastAsia="Times New Roman" w:hAnsi="Times New Roman"/>
          <w:sz w:val="24"/>
          <w:szCs w:val="24"/>
          <w:lang w:eastAsia="fr-FR"/>
        </w:rPr>
        <w:t xml:space="preserve"> un délai supplémentaire pour répondre à la demande, le conseiller municipal en sera informé dans les meilleurs délais.</w:t>
      </w:r>
    </w:p>
    <w:p w14:paraId="01832156" w14:textId="1EA29FDC" w:rsidR="00D60DD0" w:rsidRDefault="00D60DD0" w:rsidP="000704A0">
      <w:pPr>
        <w:spacing w:after="0" w:line="240" w:lineRule="auto"/>
        <w:jc w:val="both"/>
        <w:rPr>
          <w:rFonts w:ascii="Times New Roman" w:eastAsia="Times New Roman" w:hAnsi="Times New Roman"/>
          <w:sz w:val="24"/>
          <w:szCs w:val="24"/>
          <w:lang w:eastAsia="fr-FR"/>
        </w:rPr>
      </w:pPr>
    </w:p>
    <w:p w14:paraId="5FDB7690" w14:textId="0AF2A383" w:rsidR="00D60DD0" w:rsidRDefault="00D60DD0" w:rsidP="000704A0">
      <w:pPr>
        <w:spacing w:after="0" w:line="240" w:lineRule="auto"/>
        <w:jc w:val="both"/>
        <w:rPr>
          <w:rFonts w:ascii="Times New Roman" w:eastAsia="Times New Roman" w:hAnsi="Times New Roman"/>
          <w:sz w:val="24"/>
          <w:szCs w:val="24"/>
          <w:lang w:eastAsia="fr-FR"/>
        </w:rPr>
      </w:pPr>
      <w:r w:rsidRPr="00D60DD0">
        <w:rPr>
          <w:rFonts w:ascii="Times New Roman" w:eastAsia="Times New Roman" w:hAnsi="Times New Roman"/>
          <w:b/>
          <w:bCs/>
          <w:sz w:val="24"/>
          <w:szCs w:val="24"/>
          <w:lang w:eastAsia="fr-FR"/>
        </w:rPr>
        <w:t>Article 7</w:t>
      </w:r>
      <w:r>
        <w:rPr>
          <w:rFonts w:ascii="Times New Roman" w:eastAsia="Times New Roman" w:hAnsi="Times New Roman"/>
          <w:sz w:val="24"/>
          <w:szCs w:val="24"/>
          <w:lang w:eastAsia="fr-FR"/>
        </w:rPr>
        <w:t> : La commission d’appel d’offres</w:t>
      </w:r>
    </w:p>
    <w:p w14:paraId="19777ECE"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75BFC965" w14:textId="6AFF7B30"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commission d’appel d’offre est constituée par le maire ou son représentant, et par trois membres du conseil élus par le conseil à la représentation proportionnelle au plus fort reste.</w:t>
      </w:r>
    </w:p>
    <w:p w14:paraId="6625CB49" w14:textId="57BE4EB7" w:rsidR="00D60DD0" w:rsidRDefault="00D60DD0"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fonctionnement de la commission d’appel d’offre est régi par les dispositions des articles L</w:t>
      </w:r>
      <w:r w:rsidR="00994487">
        <w:rPr>
          <w:rFonts w:ascii="Times New Roman" w:eastAsia="Times New Roman" w:hAnsi="Times New Roman"/>
          <w:sz w:val="24"/>
          <w:szCs w:val="24"/>
          <w:lang w:eastAsia="fr-FR"/>
        </w:rPr>
        <w:t>1414-1 et L1414-1 à 4 du CGCT.</w:t>
      </w:r>
    </w:p>
    <w:p w14:paraId="3ADEA370" w14:textId="0A30DB2E" w:rsidR="00994487" w:rsidRDefault="00994487" w:rsidP="000704A0">
      <w:pPr>
        <w:spacing w:after="0" w:line="240" w:lineRule="auto"/>
        <w:jc w:val="both"/>
        <w:rPr>
          <w:rFonts w:ascii="Times New Roman" w:eastAsia="Times New Roman" w:hAnsi="Times New Roman"/>
          <w:sz w:val="24"/>
          <w:szCs w:val="24"/>
          <w:lang w:eastAsia="fr-FR"/>
        </w:rPr>
      </w:pPr>
    </w:p>
    <w:p w14:paraId="0F551EDF" w14:textId="173624C6" w:rsidR="00994487" w:rsidRDefault="00994487" w:rsidP="000704A0">
      <w:pPr>
        <w:spacing w:after="0" w:line="240" w:lineRule="auto"/>
        <w:jc w:val="both"/>
        <w:rPr>
          <w:rFonts w:ascii="Times New Roman" w:eastAsia="Times New Roman" w:hAnsi="Times New Roman"/>
          <w:b/>
          <w:bCs/>
          <w:sz w:val="24"/>
          <w:szCs w:val="24"/>
          <w:lang w:eastAsia="fr-FR"/>
        </w:rPr>
      </w:pPr>
      <w:r w:rsidRPr="00994487">
        <w:rPr>
          <w:rFonts w:ascii="Times New Roman" w:eastAsia="Times New Roman" w:hAnsi="Times New Roman"/>
          <w:b/>
          <w:bCs/>
          <w:sz w:val="24"/>
          <w:szCs w:val="24"/>
          <w:lang w:eastAsia="fr-FR"/>
        </w:rPr>
        <w:t>Tenue des réunions du conseil municipal</w:t>
      </w:r>
    </w:p>
    <w:p w14:paraId="132D80D2" w14:textId="53B3B74E" w:rsidR="00994487" w:rsidRDefault="00994487" w:rsidP="000704A0">
      <w:pPr>
        <w:spacing w:after="0" w:line="240" w:lineRule="auto"/>
        <w:jc w:val="both"/>
        <w:rPr>
          <w:rFonts w:ascii="Times New Roman" w:eastAsia="Times New Roman" w:hAnsi="Times New Roman"/>
          <w:b/>
          <w:bCs/>
          <w:sz w:val="24"/>
          <w:szCs w:val="24"/>
          <w:lang w:eastAsia="fr-FR"/>
        </w:rPr>
      </w:pPr>
    </w:p>
    <w:p w14:paraId="308BFBF6" w14:textId="1F5684E3" w:rsidR="00994487" w:rsidRDefault="00994487" w:rsidP="000704A0">
      <w:pPr>
        <w:spacing w:after="0" w:line="240" w:lineRule="auto"/>
        <w:jc w:val="both"/>
        <w:rPr>
          <w:rFonts w:ascii="Times New Roman" w:eastAsia="Times New Roman" w:hAnsi="Times New Roman"/>
          <w:sz w:val="24"/>
          <w:szCs w:val="24"/>
          <w:lang w:eastAsia="fr-FR"/>
        </w:rPr>
      </w:pPr>
      <w:r w:rsidRPr="00994487">
        <w:rPr>
          <w:rFonts w:ascii="Times New Roman" w:eastAsia="Times New Roman" w:hAnsi="Times New Roman"/>
          <w:b/>
          <w:bCs/>
          <w:sz w:val="24"/>
          <w:szCs w:val="24"/>
          <w:lang w:eastAsia="fr-FR"/>
        </w:rPr>
        <w:t>Article 8</w:t>
      </w:r>
      <w:r>
        <w:rPr>
          <w:rFonts w:ascii="Times New Roman" w:eastAsia="Times New Roman" w:hAnsi="Times New Roman"/>
          <w:b/>
          <w:bCs/>
          <w:sz w:val="24"/>
          <w:szCs w:val="24"/>
          <w:lang w:eastAsia="fr-FR"/>
        </w:rPr>
        <w:t> </w:t>
      </w:r>
      <w:r w:rsidRPr="00994487">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Les commissions consultatives</w:t>
      </w:r>
    </w:p>
    <w:p w14:paraId="5534A99E" w14:textId="77777777" w:rsidR="00FC7641" w:rsidRDefault="00FC7641" w:rsidP="000704A0">
      <w:pPr>
        <w:spacing w:after="0" w:line="240" w:lineRule="auto"/>
        <w:jc w:val="both"/>
        <w:rPr>
          <w:rFonts w:ascii="Times New Roman" w:eastAsia="Times New Roman" w:hAnsi="Times New Roman"/>
          <w:sz w:val="24"/>
          <w:szCs w:val="24"/>
          <w:lang w:eastAsia="fr-FR"/>
        </w:rPr>
      </w:pPr>
    </w:p>
    <w:p w14:paraId="67C4B331" w14:textId="07497A5F" w:rsidR="00994487" w:rsidRDefault="0099448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commissions instruisent les affaires qui leur sont soumises par le maire et en particulier préparent les rapports relatifs aux projets de délibérations intéressant leur secteur d’activités : elles émettent des avis car elles ne disposent pas de pouvoir décisionnel.</w:t>
      </w:r>
    </w:p>
    <w:p w14:paraId="28E8346D" w14:textId="5CE7B09A" w:rsidR="00994487" w:rsidRDefault="0099448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commissions peuvent entendre, en tant que de besoin, des personnalités qualifiées.</w:t>
      </w:r>
    </w:p>
    <w:p w14:paraId="3F6EE1FB" w14:textId="149D2D79" w:rsidR="00994487" w:rsidRDefault="0099448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commissions extra-municipales sont les suivantes :</w:t>
      </w:r>
    </w:p>
    <w:p w14:paraId="6CE62F41" w14:textId="2514B8C0" w:rsidR="00994487" w:rsidRPr="00ED2860" w:rsidRDefault="00994487" w:rsidP="00CB5068">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ab/>
      </w:r>
      <w:r w:rsidRPr="00ED2860">
        <w:rPr>
          <w:rFonts w:ascii="Times New Roman" w:eastAsia="Times New Roman" w:hAnsi="Times New Roman"/>
          <w:sz w:val="24"/>
          <w:szCs w:val="24"/>
          <w:lang w:eastAsia="fr-FR"/>
        </w:rPr>
        <w:t>- travaux</w:t>
      </w:r>
      <w:r w:rsidR="00ED2860" w:rsidRPr="00ED2860">
        <w:rPr>
          <w:rFonts w:ascii="Times New Roman" w:eastAsia="Times New Roman" w:hAnsi="Times New Roman"/>
          <w:sz w:val="24"/>
          <w:szCs w:val="24"/>
          <w:lang w:eastAsia="fr-FR"/>
        </w:rPr>
        <w:t xml:space="preserve"> </w:t>
      </w:r>
      <w:r w:rsidRPr="00ED2860">
        <w:rPr>
          <w:rFonts w:ascii="Times New Roman" w:eastAsia="Times New Roman" w:hAnsi="Times New Roman"/>
          <w:sz w:val="24"/>
          <w:szCs w:val="24"/>
          <w:lang w:eastAsia="fr-FR"/>
        </w:rPr>
        <w:t>/viticulture ;</w:t>
      </w:r>
    </w:p>
    <w:p w14:paraId="0386FD9B" w14:textId="7C70AC2F" w:rsidR="00994487" w:rsidRPr="00ED2860" w:rsidRDefault="00994487" w:rsidP="000704A0">
      <w:pPr>
        <w:spacing w:after="0" w:line="240" w:lineRule="auto"/>
        <w:jc w:val="both"/>
        <w:rPr>
          <w:rFonts w:ascii="Times New Roman" w:eastAsia="Times New Roman" w:hAnsi="Times New Roman"/>
          <w:sz w:val="24"/>
          <w:szCs w:val="24"/>
          <w:lang w:eastAsia="fr-FR"/>
        </w:rPr>
      </w:pPr>
      <w:r w:rsidRPr="00ED2860">
        <w:rPr>
          <w:rFonts w:ascii="Times New Roman" w:eastAsia="Times New Roman" w:hAnsi="Times New Roman"/>
          <w:sz w:val="24"/>
          <w:szCs w:val="24"/>
          <w:lang w:eastAsia="fr-FR"/>
        </w:rPr>
        <w:lastRenderedPageBreak/>
        <w:tab/>
        <w:t>-</w:t>
      </w:r>
      <w:r w:rsidR="00CB5068" w:rsidRPr="00ED2860">
        <w:rPr>
          <w:rFonts w:ascii="Times New Roman" w:eastAsia="Times New Roman" w:hAnsi="Times New Roman"/>
          <w:sz w:val="24"/>
          <w:szCs w:val="24"/>
          <w:lang w:eastAsia="fr-FR"/>
        </w:rPr>
        <w:t xml:space="preserve"> </w:t>
      </w:r>
      <w:r w:rsidRPr="00ED2860">
        <w:rPr>
          <w:rFonts w:ascii="Times New Roman" w:eastAsia="Times New Roman" w:hAnsi="Times New Roman"/>
          <w:sz w:val="24"/>
          <w:szCs w:val="24"/>
          <w:lang w:eastAsia="fr-FR"/>
        </w:rPr>
        <w:t xml:space="preserve">école, petite enfance, médiathèque, </w:t>
      </w:r>
      <w:r w:rsidR="00ED2860" w:rsidRPr="00ED2860">
        <w:rPr>
          <w:rFonts w:ascii="Times New Roman" w:eastAsia="Times New Roman" w:hAnsi="Times New Roman"/>
          <w:sz w:val="24"/>
          <w:szCs w:val="24"/>
          <w:lang w:eastAsia="fr-FR"/>
        </w:rPr>
        <w:t>social, budget, et espace de vie sociale</w:t>
      </w:r>
      <w:r w:rsidRPr="00ED2860">
        <w:rPr>
          <w:rFonts w:ascii="Times New Roman" w:eastAsia="Times New Roman" w:hAnsi="Times New Roman"/>
          <w:sz w:val="24"/>
          <w:szCs w:val="24"/>
          <w:lang w:eastAsia="fr-FR"/>
        </w:rPr>
        <w:t> ;</w:t>
      </w:r>
    </w:p>
    <w:p w14:paraId="3223BB42" w14:textId="54FD54F5" w:rsidR="00994487" w:rsidRPr="00CF2A4D" w:rsidRDefault="00994487" w:rsidP="000704A0">
      <w:pPr>
        <w:spacing w:after="0" w:line="240" w:lineRule="auto"/>
        <w:jc w:val="both"/>
        <w:rPr>
          <w:rFonts w:ascii="Times New Roman" w:eastAsia="Times New Roman" w:hAnsi="Times New Roman"/>
          <w:sz w:val="24"/>
          <w:szCs w:val="24"/>
          <w:highlight w:val="yellow"/>
          <w:lang w:eastAsia="fr-FR"/>
        </w:rPr>
      </w:pPr>
      <w:r w:rsidRPr="00ED2860">
        <w:rPr>
          <w:rFonts w:ascii="Times New Roman" w:eastAsia="Times New Roman" w:hAnsi="Times New Roman"/>
          <w:sz w:val="24"/>
          <w:szCs w:val="24"/>
          <w:lang w:eastAsia="fr-FR"/>
        </w:rPr>
        <w:tab/>
        <w:t>-</w:t>
      </w:r>
      <w:r w:rsidR="00CB5068" w:rsidRPr="00ED2860">
        <w:rPr>
          <w:rFonts w:ascii="Times New Roman" w:eastAsia="Times New Roman" w:hAnsi="Times New Roman"/>
          <w:sz w:val="24"/>
          <w:szCs w:val="24"/>
          <w:lang w:eastAsia="fr-FR"/>
        </w:rPr>
        <w:t xml:space="preserve"> </w:t>
      </w:r>
      <w:r w:rsidR="00ED2860" w:rsidRPr="00ED2860">
        <w:rPr>
          <w:rFonts w:ascii="Times New Roman" w:eastAsia="Times New Roman" w:hAnsi="Times New Roman"/>
          <w:sz w:val="24"/>
          <w:szCs w:val="24"/>
          <w:lang w:eastAsia="fr-FR"/>
        </w:rPr>
        <w:t xml:space="preserve">communication, CCFF et </w:t>
      </w:r>
      <w:r w:rsidRPr="00ED2860">
        <w:rPr>
          <w:rFonts w:ascii="Times New Roman" w:eastAsia="Times New Roman" w:hAnsi="Times New Roman"/>
          <w:sz w:val="24"/>
          <w:szCs w:val="24"/>
          <w:lang w:eastAsia="fr-FR"/>
        </w:rPr>
        <w:t>culture ;</w:t>
      </w:r>
    </w:p>
    <w:p w14:paraId="7A0C45D8" w14:textId="27435B22" w:rsidR="00994487" w:rsidRDefault="004B34E2" w:rsidP="000704A0">
      <w:pPr>
        <w:spacing w:after="0" w:line="240" w:lineRule="auto"/>
        <w:jc w:val="both"/>
        <w:rPr>
          <w:rFonts w:ascii="Times New Roman" w:eastAsia="Times New Roman" w:hAnsi="Times New Roman"/>
          <w:sz w:val="24"/>
          <w:szCs w:val="24"/>
          <w:lang w:eastAsia="fr-FR"/>
        </w:rPr>
      </w:pPr>
      <w:r w:rsidRPr="00ED2860">
        <w:rPr>
          <w:rFonts w:ascii="Times New Roman" w:eastAsia="Times New Roman" w:hAnsi="Times New Roman"/>
          <w:b/>
          <w:bCs/>
          <w:sz w:val="24"/>
          <w:szCs w:val="24"/>
          <w:lang w:eastAsia="fr-FR"/>
        </w:rPr>
        <w:tab/>
        <w:t>-</w:t>
      </w:r>
      <w:r w:rsidR="00CB5068" w:rsidRPr="00ED2860">
        <w:rPr>
          <w:rFonts w:ascii="Times New Roman" w:eastAsia="Times New Roman" w:hAnsi="Times New Roman"/>
          <w:b/>
          <w:bCs/>
          <w:sz w:val="24"/>
          <w:szCs w:val="24"/>
          <w:lang w:eastAsia="fr-FR"/>
        </w:rPr>
        <w:t xml:space="preserve"> </w:t>
      </w:r>
      <w:r w:rsidRPr="00ED2860">
        <w:rPr>
          <w:rFonts w:ascii="Times New Roman" w:eastAsia="Times New Roman" w:hAnsi="Times New Roman"/>
          <w:sz w:val="24"/>
          <w:szCs w:val="24"/>
          <w:lang w:eastAsia="fr-FR"/>
        </w:rPr>
        <w:t>vie associative</w:t>
      </w:r>
      <w:r w:rsidR="00ED2860">
        <w:rPr>
          <w:rFonts w:ascii="Times New Roman" w:eastAsia="Times New Roman" w:hAnsi="Times New Roman"/>
          <w:sz w:val="24"/>
          <w:szCs w:val="24"/>
          <w:lang w:eastAsia="fr-FR"/>
        </w:rPr>
        <w:t xml:space="preserve"> et </w:t>
      </w:r>
      <w:r>
        <w:rPr>
          <w:rFonts w:ascii="Times New Roman" w:eastAsia="Times New Roman" w:hAnsi="Times New Roman"/>
          <w:sz w:val="24"/>
          <w:szCs w:val="24"/>
          <w:lang w:eastAsia="fr-FR"/>
        </w:rPr>
        <w:t>festivités ;</w:t>
      </w:r>
    </w:p>
    <w:p w14:paraId="5EE5CB85" w14:textId="4408B09F"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b/>
        <w:t>-</w:t>
      </w:r>
      <w:r w:rsidR="00CB5068">
        <w:rPr>
          <w:rFonts w:ascii="Times New Roman" w:eastAsia="Times New Roman" w:hAnsi="Times New Roman"/>
          <w:sz w:val="24"/>
          <w:szCs w:val="24"/>
          <w:lang w:eastAsia="fr-FR"/>
        </w:rPr>
        <w:t xml:space="preserve"> </w:t>
      </w:r>
      <w:r w:rsidR="00ED2860">
        <w:rPr>
          <w:rFonts w:ascii="Times New Roman" w:eastAsia="Times New Roman" w:hAnsi="Times New Roman"/>
          <w:sz w:val="24"/>
          <w:szCs w:val="24"/>
          <w:lang w:eastAsia="fr-FR"/>
        </w:rPr>
        <w:t>patrimoine, cadre de vie et propreté.</w:t>
      </w:r>
    </w:p>
    <w:p w14:paraId="4734DF39" w14:textId="3209B4A1"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désignation des membres du conseil au sein de chaque commission intervient au scrutin secret.</w:t>
      </w:r>
    </w:p>
    <w:p w14:paraId="0E1D34DE" w14:textId="20311A48"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préside des commissions. Il peut déléguer à cet effet un adjoint au maire.</w:t>
      </w:r>
    </w:p>
    <w:p w14:paraId="1682B356" w14:textId="0F134F4B"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Si nécessaire, le conseil peut décider de créer une commission spéciale en vue d’examiner une question particulière.</w:t>
      </w:r>
    </w:p>
    <w:p w14:paraId="72D59D6D" w14:textId="31BEDA4E"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séances des commissions ne sont pas publiques sauf décision contraire du maire et de la majorité des membres de la commission concernée.</w:t>
      </w:r>
    </w:p>
    <w:p w14:paraId="01C9AA92"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017F4034" w14:textId="30A15A6A" w:rsidR="004B34E2" w:rsidRDefault="004B34E2" w:rsidP="000704A0">
      <w:pPr>
        <w:spacing w:after="0" w:line="240" w:lineRule="auto"/>
        <w:jc w:val="both"/>
        <w:rPr>
          <w:rFonts w:ascii="Times New Roman" w:eastAsia="Times New Roman" w:hAnsi="Times New Roman"/>
          <w:sz w:val="24"/>
          <w:szCs w:val="24"/>
          <w:lang w:eastAsia="fr-FR"/>
        </w:rPr>
      </w:pPr>
      <w:r w:rsidRPr="004B34E2">
        <w:rPr>
          <w:rFonts w:ascii="Times New Roman" w:eastAsia="Times New Roman" w:hAnsi="Times New Roman"/>
          <w:b/>
          <w:bCs/>
          <w:sz w:val="24"/>
          <w:szCs w:val="24"/>
          <w:lang w:eastAsia="fr-FR"/>
        </w:rPr>
        <w:t>Article 9</w:t>
      </w:r>
      <w:r>
        <w:rPr>
          <w:rFonts w:ascii="Times New Roman" w:eastAsia="Times New Roman" w:hAnsi="Times New Roman"/>
          <w:sz w:val="24"/>
          <w:szCs w:val="24"/>
          <w:lang w:eastAsia="fr-FR"/>
        </w:rPr>
        <w:t> : Rôle du maire, président de séance</w:t>
      </w:r>
    </w:p>
    <w:p w14:paraId="391650E7"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5F0C7996" w14:textId="78FF3071"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et à défaut celui qui le remplace, préside le conseil municipal.</w:t>
      </w:r>
    </w:p>
    <w:p w14:paraId="70F2483F" w14:textId="008821A5"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Toutefois, la réunion au cours de laquelle il est procédé à l’élection du Maire est présidée par le plus âgé des membres du conseil municipal.</w:t>
      </w:r>
    </w:p>
    <w:p w14:paraId="017F7210" w14:textId="282A87D5" w:rsidR="004B34E2" w:rsidRDefault="004B34E2"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vérifie le quorum et la validité des pouvoirs, ouvre la réunion, dirige les débats, accorde la parole</w:t>
      </w:r>
      <w:r w:rsidR="00CF68F5">
        <w:rPr>
          <w:rFonts w:ascii="Times New Roman" w:eastAsia="Times New Roman" w:hAnsi="Times New Roman"/>
          <w:sz w:val="24"/>
          <w:szCs w:val="24"/>
          <w:lang w:eastAsia="fr-FR"/>
        </w:rPr>
        <w:t>, rappelle les orateurs à la question, met aux voix les propositions et les délibérations, dépouille les scrutins, juge conjointement avec le ou les secrétaires les preuves des votes, en proclame les résultats. Il prononce l’interruption des débats ainsi que la clôture de la réunion.</w:t>
      </w:r>
    </w:p>
    <w:p w14:paraId="02A9CF06"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33053107" w14:textId="4777C816" w:rsidR="00CF68F5" w:rsidRDefault="00CF68F5" w:rsidP="000704A0">
      <w:pPr>
        <w:spacing w:after="0" w:line="240" w:lineRule="auto"/>
        <w:jc w:val="both"/>
        <w:rPr>
          <w:rFonts w:ascii="Times New Roman" w:eastAsia="Times New Roman" w:hAnsi="Times New Roman"/>
          <w:b/>
          <w:bCs/>
          <w:sz w:val="24"/>
          <w:szCs w:val="24"/>
          <w:lang w:eastAsia="fr-FR"/>
        </w:rPr>
      </w:pPr>
      <w:r w:rsidRPr="00D45967">
        <w:rPr>
          <w:rFonts w:ascii="Times New Roman" w:eastAsia="Times New Roman" w:hAnsi="Times New Roman"/>
          <w:b/>
          <w:bCs/>
          <w:sz w:val="24"/>
          <w:szCs w:val="24"/>
          <w:lang w:eastAsia="fr-FR"/>
        </w:rPr>
        <w:t>Article 10</w:t>
      </w:r>
      <w:r>
        <w:rPr>
          <w:rFonts w:ascii="Times New Roman" w:eastAsia="Times New Roman" w:hAnsi="Times New Roman"/>
          <w:sz w:val="24"/>
          <w:szCs w:val="24"/>
          <w:lang w:eastAsia="fr-FR"/>
        </w:rPr>
        <w:t> </w:t>
      </w:r>
      <w:r w:rsidRPr="003F01CA">
        <w:rPr>
          <w:rFonts w:ascii="Times New Roman" w:eastAsia="Times New Roman" w:hAnsi="Times New Roman"/>
          <w:sz w:val="24"/>
          <w:szCs w:val="24"/>
          <w:lang w:eastAsia="fr-FR"/>
        </w:rPr>
        <w:t>:</w:t>
      </w:r>
      <w:r w:rsidRPr="00344267">
        <w:rPr>
          <w:rFonts w:ascii="Times New Roman" w:eastAsia="Times New Roman" w:hAnsi="Times New Roman"/>
          <w:b/>
          <w:bCs/>
          <w:sz w:val="24"/>
          <w:szCs w:val="24"/>
          <w:lang w:eastAsia="fr-FR"/>
        </w:rPr>
        <w:t xml:space="preserve"> </w:t>
      </w:r>
      <w:r w:rsidRPr="003F01CA">
        <w:rPr>
          <w:rFonts w:ascii="Times New Roman" w:eastAsia="Times New Roman" w:hAnsi="Times New Roman"/>
          <w:sz w:val="24"/>
          <w:szCs w:val="24"/>
          <w:lang w:eastAsia="fr-FR"/>
        </w:rPr>
        <w:t>Le quorum</w:t>
      </w:r>
    </w:p>
    <w:p w14:paraId="5943C298" w14:textId="77777777" w:rsidR="00D45967" w:rsidRPr="00344267" w:rsidRDefault="00D45967" w:rsidP="000704A0">
      <w:pPr>
        <w:spacing w:after="0" w:line="240" w:lineRule="auto"/>
        <w:jc w:val="both"/>
        <w:rPr>
          <w:rFonts w:ascii="Times New Roman" w:eastAsia="Times New Roman" w:hAnsi="Times New Roman"/>
          <w:b/>
          <w:bCs/>
          <w:sz w:val="24"/>
          <w:szCs w:val="24"/>
          <w:lang w:eastAsia="fr-FR"/>
        </w:rPr>
      </w:pPr>
    </w:p>
    <w:p w14:paraId="6E8D2B15" w14:textId="47C29193" w:rsidR="00CF68F5" w:rsidRDefault="00CF68F5" w:rsidP="000704A0">
      <w:pPr>
        <w:spacing w:after="0" w:line="240" w:lineRule="auto"/>
        <w:jc w:val="both"/>
        <w:rPr>
          <w:rFonts w:ascii="Times New Roman" w:eastAsia="Times New Roman" w:hAnsi="Times New Roman"/>
          <w:sz w:val="24"/>
          <w:szCs w:val="24"/>
          <w:lang w:eastAsia="fr-FR"/>
        </w:rPr>
      </w:pPr>
      <w:r w:rsidRPr="00EB77C6">
        <w:rPr>
          <w:rFonts w:ascii="Times New Roman" w:eastAsia="Times New Roman" w:hAnsi="Times New Roman"/>
          <w:sz w:val="24"/>
          <w:szCs w:val="24"/>
          <w:lang w:eastAsia="fr-FR"/>
        </w:rPr>
        <w:t xml:space="preserve">Le </w:t>
      </w:r>
      <w:r>
        <w:rPr>
          <w:rFonts w:ascii="Times New Roman" w:eastAsia="Times New Roman" w:hAnsi="Times New Roman"/>
          <w:sz w:val="24"/>
          <w:szCs w:val="24"/>
          <w:lang w:eastAsia="fr-FR"/>
        </w:rPr>
        <w:t>conseil municipal ne peut délibérer que lorsque la majorité de ses membres en exercice est physiquement présente à la séance. Le quorum s’apprécie à l’ouverture de la séance.</w:t>
      </w:r>
    </w:p>
    <w:p w14:paraId="0E57A2B3" w14:textId="048BF391" w:rsidR="00CF68F5" w:rsidRDefault="00CF68F5"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Au cas </w:t>
      </w:r>
      <w:proofErr w:type="spellStart"/>
      <w:r>
        <w:rPr>
          <w:rFonts w:ascii="Times New Roman" w:eastAsia="Times New Roman" w:hAnsi="Times New Roman"/>
          <w:sz w:val="24"/>
          <w:szCs w:val="24"/>
          <w:lang w:eastAsia="fr-FR"/>
        </w:rPr>
        <w:t>ou</w:t>
      </w:r>
      <w:proofErr w:type="spellEnd"/>
      <w:r>
        <w:rPr>
          <w:rFonts w:ascii="Times New Roman" w:eastAsia="Times New Roman" w:hAnsi="Times New Roman"/>
          <w:sz w:val="24"/>
          <w:szCs w:val="24"/>
          <w:lang w:eastAsia="fr-FR"/>
        </w:rPr>
        <w:t xml:space="preserve"> des membres du conseil municipal se retireraient en cours de réunion, le quorum serait vérifié avant la mise en délibéré des questions suivantes.</w:t>
      </w:r>
    </w:p>
    <w:p w14:paraId="080BAC2A" w14:textId="277458CD" w:rsidR="00CF68F5" w:rsidRDefault="00CF68F5"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procurations n’entrent pas dans le calcul du quorum.</w:t>
      </w:r>
    </w:p>
    <w:p w14:paraId="357F72B6" w14:textId="4981F45A" w:rsidR="00CF68F5" w:rsidRDefault="00CF68F5"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Si, après une première convocation régulière, le conseil municipal ne s’est pas réuni en nombre suffisant, le </w:t>
      </w:r>
      <w:r w:rsidR="00EB77C6">
        <w:rPr>
          <w:rFonts w:ascii="Times New Roman" w:eastAsia="Times New Roman" w:hAnsi="Times New Roman"/>
          <w:sz w:val="24"/>
          <w:szCs w:val="24"/>
          <w:lang w:eastAsia="fr-FR"/>
        </w:rPr>
        <w:t>m</w:t>
      </w:r>
      <w:r>
        <w:rPr>
          <w:rFonts w:ascii="Times New Roman" w:eastAsia="Times New Roman" w:hAnsi="Times New Roman"/>
          <w:sz w:val="24"/>
          <w:szCs w:val="24"/>
          <w:lang w:eastAsia="fr-FR"/>
        </w:rPr>
        <w:t xml:space="preserve">aire adresse aux membres du conseil une seconde convocation. Cette seconde convocation doit expressément indiquer les questions à l’ordre du jour et mentionner que le conseil pourra délibérer sans la </w:t>
      </w:r>
      <w:r w:rsidR="00732411">
        <w:rPr>
          <w:rFonts w:ascii="Times New Roman" w:eastAsia="Times New Roman" w:hAnsi="Times New Roman"/>
          <w:sz w:val="24"/>
          <w:szCs w:val="24"/>
          <w:lang w:eastAsia="fr-FR"/>
        </w:rPr>
        <w:t xml:space="preserve">présence de la </w:t>
      </w:r>
      <w:r>
        <w:rPr>
          <w:rFonts w:ascii="Times New Roman" w:eastAsia="Times New Roman" w:hAnsi="Times New Roman"/>
          <w:sz w:val="24"/>
          <w:szCs w:val="24"/>
          <w:lang w:eastAsia="fr-FR"/>
        </w:rPr>
        <w:t>majorité de ses membres.</w:t>
      </w:r>
    </w:p>
    <w:p w14:paraId="1C22D6D0"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7E7419B4" w14:textId="012DA73B" w:rsidR="00CF68F5" w:rsidRDefault="00CF68F5" w:rsidP="000704A0">
      <w:pPr>
        <w:spacing w:after="0" w:line="240" w:lineRule="auto"/>
        <w:jc w:val="both"/>
        <w:rPr>
          <w:rFonts w:ascii="Times New Roman" w:eastAsia="Times New Roman" w:hAnsi="Times New Roman"/>
          <w:sz w:val="24"/>
          <w:szCs w:val="24"/>
          <w:lang w:eastAsia="fr-FR"/>
        </w:rPr>
      </w:pPr>
      <w:r w:rsidRPr="00344267">
        <w:rPr>
          <w:rFonts w:ascii="Times New Roman" w:eastAsia="Times New Roman" w:hAnsi="Times New Roman"/>
          <w:b/>
          <w:bCs/>
          <w:sz w:val="24"/>
          <w:szCs w:val="24"/>
          <w:lang w:eastAsia="fr-FR"/>
        </w:rPr>
        <w:t>Article 11</w:t>
      </w:r>
      <w:r>
        <w:rPr>
          <w:rFonts w:ascii="Times New Roman" w:eastAsia="Times New Roman" w:hAnsi="Times New Roman"/>
          <w:sz w:val="24"/>
          <w:szCs w:val="24"/>
          <w:lang w:eastAsia="fr-FR"/>
        </w:rPr>
        <w:t xml:space="preserve"> : </w:t>
      </w:r>
      <w:r w:rsidR="00853F6B">
        <w:rPr>
          <w:rFonts w:ascii="Times New Roman" w:eastAsia="Times New Roman" w:hAnsi="Times New Roman"/>
          <w:sz w:val="24"/>
          <w:szCs w:val="24"/>
          <w:lang w:eastAsia="fr-FR"/>
        </w:rPr>
        <w:t>L</w:t>
      </w:r>
      <w:r>
        <w:rPr>
          <w:rFonts w:ascii="Times New Roman" w:eastAsia="Times New Roman" w:hAnsi="Times New Roman"/>
          <w:sz w:val="24"/>
          <w:szCs w:val="24"/>
          <w:lang w:eastAsia="fr-FR"/>
        </w:rPr>
        <w:t>es procurations de vote</w:t>
      </w:r>
    </w:p>
    <w:p w14:paraId="77E6097D"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1BD989CB" w14:textId="5C68CBA1" w:rsidR="00CF68F5" w:rsidRDefault="00CF68F5"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En l’absence du conseil municipal</w:t>
      </w:r>
      <w:r w:rsidR="00344267">
        <w:rPr>
          <w:rFonts w:ascii="Times New Roman" w:eastAsia="Times New Roman" w:hAnsi="Times New Roman"/>
          <w:sz w:val="24"/>
          <w:szCs w:val="24"/>
          <w:lang w:eastAsia="fr-FR"/>
        </w:rPr>
        <w:t>, celui-ci peut donner à un autre membre du conseil municipal de son choix un pouvoir écrit de voter en son nom.</w:t>
      </w:r>
    </w:p>
    <w:p w14:paraId="3B58D427" w14:textId="5DA72D20" w:rsidR="00344267" w:rsidRDefault="003442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Un même membre ne peut être porteur que d’un seul pouvoir. Celui-ci est toujours révocable.</w:t>
      </w:r>
    </w:p>
    <w:p w14:paraId="64E6FB5A" w14:textId="4F070183" w:rsidR="00344267" w:rsidRDefault="003442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pouvoirs sont remis, au plus tard, au maire en début de la réunion.</w:t>
      </w:r>
    </w:p>
    <w:p w14:paraId="5AD1D73B"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7559DD6F" w14:textId="3F3AC7B4" w:rsidR="00344267" w:rsidRDefault="00344267" w:rsidP="000704A0">
      <w:pPr>
        <w:spacing w:after="0" w:line="240" w:lineRule="auto"/>
        <w:jc w:val="both"/>
        <w:rPr>
          <w:rFonts w:ascii="Times New Roman" w:eastAsia="Times New Roman" w:hAnsi="Times New Roman"/>
          <w:sz w:val="24"/>
          <w:szCs w:val="24"/>
          <w:lang w:eastAsia="fr-FR"/>
        </w:rPr>
      </w:pPr>
      <w:r w:rsidRPr="00344267">
        <w:rPr>
          <w:rFonts w:ascii="Times New Roman" w:eastAsia="Times New Roman" w:hAnsi="Times New Roman"/>
          <w:b/>
          <w:bCs/>
          <w:sz w:val="24"/>
          <w:szCs w:val="24"/>
          <w:lang w:eastAsia="fr-FR"/>
        </w:rPr>
        <w:t>Article 12</w:t>
      </w:r>
      <w:r>
        <w:rPr>
          <w:rFonts w:ascii="Times New Roman" w:eastAsia="Times New Roman" w:hAnsi="Times New Roman"/>
          <w:sz w:val="24"/>
          <w:szCs w:val="24"/>
          <w:lang w:eastAsia="fr-FR"/>
        </w:rPr>
        <w:t> : Secrétariat des réunions du conseil municipal</w:t>
      </w:r>
    </w:p>
    <w:p w14:paraId="4D0C12FD"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239F4317" w14:textId="5B746577" w:rsidR="00344267" w:rsidRDefault="003442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Au début de chaque réunion, le conseil nomme un secrétaire.</w:t>
      </w:r>
    </w:p>
    <w:p w14:paraId="2F72B4F0" w14:textId="19880F71" w:rsidR="00344267" w:rsidRDefault="003442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secrétaire assiste le maire pour la vérification du quorum</w:t>
      </w:r>
      <w:r w:rsidR="00732411">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la validité des pouvoirs, les opérations de vote et le dépouillement des scrutins.</w:t>
      </w:r>
    </w:p>
    <w:p w14:paraId="5E6CCC99"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6874B805" w14:textId="77777777" w:rsidR="00CF2A4D" w:rsidRDefault="00CF2A4D" w:rsidP="000704A0">
      <w:pPr>
        <w:spacing w:after="0" w:line="240" w:lineRule="auto"/>
        <w:jc w:val="both"/>
        <w:rPr>
          <w:rFonts w:ascii="Times New Roman" w:eastAsia="Times New Roman" w:hAnsi="Times New Roman"/>
          <w:sz w:val="24"/>
          <w:szCs w:val="24"/>
          <w:lang w:eastAsia="fr-FR"/>
        </w:rPr>
      </w:pPr>
    </w:p>
    <w:p w14:paraId="714526C5" w14:textId="77777777" w:rsidR="00CF2A4D" w:rsidRDefault="00CF2A4D" w:rsidP="000704A0">
      <w:pPr>
        <w:spacing w:after="0" w:line="240" w:lineRule="auto"/>
        <w:jc w:val="both"/>
        <w:rPr>
          <w:rFonts w:ascii="Times New Roman" w:eastAsia="Times New Roman" w:hAnsi="Times New Roman"/>
          <w:sz w:val="24"/>
          <w:szCs w:val="24"/>
          <w:lang w:eastAsia="fr-FR"/>
        </w:rPr>
      </w:pPr>
    </w:p>
    <w:p w14:paraId="487F9CF8" w14:textId="4FEDFA2C" w:rsidR="00CF2A4D" w:rsidRDefault="00CF2A4D" w:rsidP="00CF2A4D">
      <w:pPr>
        <w:spacing w:after="0" w:line="240" w:lineRule="auto"/>
        <w:jc w:val="both"/>
        <w:rPr>
          <w:rFonts w:ascii="Times New Roman" w:eastAsia="Times New Roman" w:hAnsi="Times New Roman"/>
          <w:sz w:val="24"/>
          <w:szCs w:val="24"/>
          <w:lang w:eastAsia="fr-FR"/>
        </w:rPr>
      </w:pPr>
      <w:r w:rsidRPr="00CF2A4D">
        <w:rPr>
          <w:rFonts w:ascii="Times New Roman" w:eastAsia="Times New Roman" w:hAnsi="Times New Roman"/>
          <w:b/>
          <w:bCs/>
          <w:sz w:val="24"/>
          <w:szCs w:val="24"/>
          <w:lang w:eastAsia="fr-FR"/>
        </w:rPr>
        <w:lastRenderedPageBreak/>
        <w:t xml:space="preserve">Article </w:t>
      </w:r>
      <w:r>
        <w:rPr>
          <w:rFonts w:ascii="Times New Roman" w:eastAsia="Times New Roman" w:hAnsi="Times New Roman"/>
          <w:b/>
          <w:bCs/>
          <w:sz w:val="24"/>
          <w:szCs w:val="24"/>
          <w:lang w:eastAsia="fr-FR"/>
        </w:rPr>
        <w:t>13</w:t>
      </w:r>
      <w:r w:rsidRPr="00CF2A4D">
        <w:rPr>
          <w:rFonts w:ascii="Times New Roman" w:eastAsia="Times New Roman" w:hAnsi="Times New Roman"/>
          <w:b/>
          <w:bCs/>
          <w:sz w:val="24"/>
          <w:szCs w:val="24"/>
          <w:lang w:eastAsia="fr-FR"/>
        </w:rPr>
        <w:t xml:space="preserve"> </w:t>
      </w:r>
      <w:r w:rsidRPr="00CF2A4D">
        <w:rPr>
          <w:rFonts w:ascii="Times New Roman" w:eastAsia="Times New Roman" w:hAnsi="Times New Roman"/>
          <w:sz w:val="24"/>
          <w:szCs w:val="24"/>
          <w:lang w:eastAsia="fr-FR"/>
        </w:rPr>
        <w:t>:</w:t>
      </w:r>
      <w:r w:rsidRPr="00CF2A4D">
        <w:rPr>
          <w:rFonts w:ascii="Times New Roman" w:eastAsia="Times New Roman" w:hAnsi="Times New Roman"/>
          <w:b/>
          <w:bCs/>
          <w:sz w:val="24"/>
          <w:szCs w:val="24"/>
          <w:lang w:eastAsia="fr-FR"/>
        </w:rPr>
        <w:t xml:space="preserve"> </w:t>
      </w:r>
      <w:r w:rsidRPr="00CF2A4D">
        <w:rPr>
          <w:rFonts w:ascii="Times New Roman" w:eastAsia="Times New Roman" w:hAnsi="Times New Roman"/>
          <w:sz w:val="24"/>
          <w:szCs w:val="24"/>
          <w:lang w:eastAsia="fr-FR"/>
        </w:rPr>
        <w:t xml:space="preserve">Communication locale </w:t>
      </w:r>
    </w:p>
    <w:p w14:paraId="25C8AE40" w14:textId="77777777" w:rsidR="00CF2A4D" w:rsidRPr="00CF2A4D" w:rsidRDefault="00CF2A4D" w:rsidP="00CF2A4D">
      <w:pPr>
        <w:spacing w:after="0" w:line="240" w:lineRule="auto"/>
        <w:jc w:val="both"/>
        <w:rPr>
          <w:rFonts w:ascii="Times New Roman" w:eastAsia="Times New Roman" w:hAnsi="Times New Roman"/>
          <w:b/>
          <w:bCs/>
          <w:sz w:val="24"/>
          <w:szCs w:val="24"/>
          <w:lang w:eastAsia="fr-FR"/>
        </w:rPr>
      </w:pPr>
    </w:p>
    <w:p w14:paraId="251054D7" w14:textId="62B59F5F" w:rsidR="00D45967" w:rsidRDefault="00CF2A4D" w:rsidP="00CF2A4D">
      <w:pPr>
        <w:spacing w:after="0" w:line="240" w:lineRule="auto"/>
        <w:jc w:val="both"/>
        <w:rPr>
          <w:rFonts w:ascii="Times New Roman" w:eastAsia="Times New Roman" w:hAnsi="Times New Roman"/>
          <w:sz w:val="24"/>
          <w:szCs w:val="24"/>
          <w:lang w:eastAsia="fr-FR"/>
        </w:rPr>
      </w:pPr>
      <w:r w:rsidRPr="00CF2A4D">
        <w:rPr>
          <w:rFonts w:ascii="Times New Roman" w:eastAsia="Times New Roman" w:hAnsi="Times New Roman"/>
          <w:sz w:val="24"/>
          <w:szCs w:val="24"/>
          <w:lang w:eastAsia="fr-FR"/>
        </w:rPr>
        <w:t>Les dispositions du code général des collectivités territoriales s'appliquent.</w:t>
      </w:r>
    </w:p>
    <w:p w14:paraId="3B2954A0" w14:textId="77777777" w:rsidR="00CF2A4D" w:rsidRDefault="00CF2A4D" w:rsidP="00CF2A4D">
      <w:pPr>
        <w:spacing w:after="0" w:line="240" w:lineRule="auto"/>
        <w:jc w:val="both"/>
        <w:rPr>
          <w:rFonts w:ascii="Times New Roman" w:eastAsia="Times New Roman" w:hAnsi="Times New Roman"/>
          <w:b/>
          <w:bCs/>
          <w:sz w:val="24"/>
          <w:szCs w:val="24"/>
          <w:lang w:eastAsia="fr-FR"/>
        </w:rPr>
      </w:pPr>
    </w:p>
    <w:p w14:paraId="1B656FBB" w14:textId="50A9A214" w:rsidR="00344267" w:rsidRDefault="00344267" w:rsidP="000704A0">
      <w:pPr>
        <w:spacing w:after="0" w:line="240" w:lineRule="auto"/>
        <w:jc w:val="both"/>
        <w:rPr>
          <w:rFonts w:ascii="Times New Roman" w:eastAsia="Times New Roman" w:hAnsi="Times New Roman"/>
          <w:sz w:val="24"/>
          <w:szCs w:val="24"/>
          <w:lang w:eastAsia="fr-FR"/>
        </w:rPr>
      </w:pPr>
      <w:r w:rsidRPr="003442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4</w:t>
      </w:r>
      <w:r>
        <w:rPr>
          <w:rFonts w:ascii="Times New Roman" w:eastAsia="Times New Roman" w:hAnsi="Times New Roman"/>
          <w:sz w:val="24"/>
          <w:szCs w:val="24"/>
          <w:lang w:eastAsia="fr-FR"/>
        </w:rPr>
        <w:t> :  Présence du public</w:t>
      </w:r>
    </w:p>
    <w:p w14:paraId="72048884"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7CB39B66" w14:textId="5313666C" w:rsidR="00344267" w:rsidRDefault="003442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réunions du conseil municipal sont publiques. Il n’en reste pas moins que seuls les conseillers municipaux ont le droit de s’exprimer lors d’une réunion du conseil municipal. Certes, des experts ou autres personnes qualifiées peuvent être entendus. Toutefois, de telles auditions ne concernent que des cas particuliers correspondant d’une manière générale à des compléments d’information des membres de l’assemblée sur des dossiers qui leurs sont soumis</w:t>
      </w:r>
      <w:r w:rsidR="006F0A6F">
        <w:rPr>
          <w:rFonts w:ascii="Times New Roman" w:eastAsia="Times New Roman" w:hAnsi="Times New Roman"/>
          <w:sz w:val="24"/>
          <w:szCs w:val="24"/>
          <w:lang w:eastAsia="fr-FR"/>
        </w:rPr>
        <w:t xml:space="preserve"> (ex : audition de représentants de l’Etat, agents et conseils de la collectivité, cocontractants de la commune, représentants d’un établissement public de coopération intercommunale.)</w:t>
      </w:r>
    </w:p>
    <w:p w14:paraId="2A4D0DDC" w14:textId="5212070C"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Dès lors, l’auditoire admis à être spectateur des débats du conseil a l’obligation de rester silencieux. En effet, le droit d’assister aux séances ne permet qu’une assistance passive et le droit d’entendre les débats ne comprend pas le droit d’y participer, voire de les troubler.</w:t>
      </w:r>
    </w:p>
    <w:p w14:paraId="18A54715"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0E048789" w14:textId="3A2360DC" w:rsidR="006F0A6F" w:rsidRDefault="006F0A6F"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5</w:t>
      </w:r>
      <w:r>
        <w:rPr>
          <w:rFonts w:ascii="Times New Roman" w:eastAsia="Times New Roman" w:hAnsi="Times New Roman"/>
          <w:sz w:val="24"/>
          <w:szCs w:val="24"/>
          <w:lang w:eastAsia="fr-FR"/>
        </w:rPr>
        <w:t> : Réunion à huis clos</w:t>
      </w:r>
    </w:p>
    <w:p w14:paraId="21389CFE"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12EB44CB" w14:textId="76BA45E6"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A la demande du maire, ou de trois membres du conseil, le conseil municipal peut décider, sans débat, d’une réunion à huis clos. La décision est prise à la majorité absolue des membres présents ou représentés.</w:t>
      </w:r>
    </w:p>
    <w:p w14:paraId="63187353"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0E6B05B4" w14:textId="2B5E98CE" w:rsidR="006F0A6F" w:rsidRDefault="006F0A6F"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6</w:t>
      </w:r>
      <w:r>
        <w:rPr>
          <w:rFonts w:ascii="Times New Roman" w:eastAsia="Times New Roman" w:hAnsi="Times New Roman"/>
          <w:sz w:val="24"/>
          <w:szCs w:val="24"/>
          <w:lang w:eastAsia="fr-FR"/>
        </w:rPr>
        <w:t> : Police des réunions</w:t>
      </w:r>
    </w:p>
    <w:p w14:paraId="4D52A615"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57C0B3AF" w14:textId="5AC41489"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a seul la police de l’assemblée.</w:t>
      </w:r>
    </w:p>
    <w:p w14:paraId="2F54A084" w14:textId="3C0D3136"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Il peut faire expulser de l’auditoire tout individu qui trouble l’ordre.</w:t>
      </w:r>
    </w:p>
    <w:p w14:paraId="6125BA55"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31D5FBE7" w14:textId="4331EA62" w:rsidR="006F0A6F" w:rsidRDefault="006F0A6F"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7</w:t>
      </w:r>
      <w:r>
        <w:rPr>
          <w:rFonts w:ascii="Times New Roman" w:eastAsia="Times New Roman" w:hAnsi="Times New Roman"/>
          <w:sz w:val="24"/>
          <w:szCs w:val="24"/>
          <w:lang w:eastAsia="fr-FR"/>
        </w:rPr>
        <w:t> : Règles concernant le déroulement des réunions</w:t>
      </w:r>
    </w:p>
    <w:p w14:paraId="2B3DB7C1"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57FA9EE0" w14:textId="5AF15FCF"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appelle les questions à l’ordre du jour dans leur ordre d’inscription.</w:t>
      </w:r>
    </w:p>
    <w:p w14:paraId="78F56B67" w14:textId="0008B525" w:rsidR="006F0A6F" w:rsidRDefault="006F0A6F"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peut proposer une modification de l’ordre des points soumis à délibération. Un membre du conseil peut également demander cette modification. Le conseil accepte ou non, à la majorité absolue,</w:t>
      </w:r>
      <w:r w:rsidR="00A2568D">
        <w:rPr>
          <w:rFonts w:ascii="Times New Roman" w:eastAsia="Times New Roman" w:hAnsi="Times New Roman"/>
          <w:sz w:val="24"/>
          <w:szCs w:val="24"/>
          <w:lang w:eastAsia="fr-FR"/>
        </w:rPr>
        <w:t xml:space="preserve"> ce type de propositions.</w:t>
      </w:r>
    </w:p>
    <w:p w14:paraId="691A01B7" w14:textId="79BF20E1" w:rsidR="00A2568D" w:rsidRDefault="00A2568D"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Chaque point est résumé oralement par le maire ou par un rapporteur désigné par le maire.</w:t>
      </w:r>
    </w:p>
    <w:p w14:paraId="345D59AA"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3C5535B4" w14:textId="39D21D78" w:rsidR="00A2568D" w:rsidRDefault="00A2568D"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8</w:t>
      </w:r>
      <w:r>
        <w:rPr>
          <w:rFonts w:ascii="Times New Roman" w:eastAsia="Times New Roman" w:hAnsi="Times New Roman"/>
          <w:sz w:val="24"/>
          <w:szCs w:val="24"/>
          <w:lang w:eastAsia="fr-FR"/>
        </w:rPr>
        <w:t> : Débats ordinaires</w:t>
      </w:r>
    </w:p>
    <w:p w14:paraId="1733C953"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5CC83BA1" w14:textId="0B5AC1A5" w:rsidR="00A2568D" w:rsidRDefault="00A2568D"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Le maire donne la parole aux membres du conseil qui la demande. Il détermine l’ordre </w:t>
      </w:r>
      <w:r w:rsidR="00D45967">
        <w:rPr>
          <w:rFonts w:ascii="Times New Roman" w:eastAsia="Times New Roman" w:hAnsi="Times New Roman"/>
          <w:sz w:val="24"/>
          <w:szCs w:val="24"/>
          <w:lang w:eastAsia="fr-FR"/>
        </w:rPr>
        <w:t>des intervenants en</w:t>
      </w:r>
      <w:r w:rsidR="00EB77C6">
        <w:rPr>
          <w:rFonts w:ascii="Times New Roman" w:eastAsia="Times New Roman" w:hAnsi="Times New Roman"/>
          <w:sz w:val="24"/>
          <w:szCs w:val="24"/>
          <w:lang w:eastAsia="fr-FR"/>
        </w:rPr>
        <w:t xml:space="preserve"> </w:t>
      </w:r>
      <w:r w:rsidR="00D45967">
        <w:rPr>
          <w:rFonts w:ascii="Times New Roman" w:eastAsia="Times New Roman" w:hAnsi="Times New Roman"/>
          <w:sz w:val="24"/>
          <w:szCs w:val="24"/>
          <w:lang w:eastAsia="fr-FR"/>
        </w:rPr>
        <w:t>tenant compte de l’ordre dans lequel se manifestent les demandes de prises de parole.</w:t>
      </w:r>
    </w:p>
    <w:p w14:paraId="1C9CCB17"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27575149" w14:textId="2F902E2C" w:rsidR="00D45967" w:rsidRDefault="00D45967"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1</w:t>
      </w:r>
      <w:r w:rsidR="00CF2A4D">
        <w:rPr>
          <w:rFonts w:ascii="Times New Roman" w:eastAsia="Times New Roman" w:hAnsi="Times New Roman"/>
          <w:b/>
          <w:bCs/>
          <w:sz w:val="24"/>
          <w:szCs w:val="24"/>
          <w:lang w:eastAsia="fr-FR"/>
        </w:rPr>
        <w:t>9</w:t>
      </w:r>
      <w:r>
        <w:rPr>
          <w:rFonts w:ascii="Times New Roman" w:eastAsia="Times New Roman" w:hAnsi="Times New Roman"/>
          <w:sz w:val="24"/>
          <w:szCs w:val="24"/>
          <w:lang w:eastAsia="fr-FR"/>
        </w:rPr>
        <w:t> : Suspension de séance</w:t>
      </w:r>
    </w:p>
    <w:p w14:paraId="02DBD88E"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0B8AD75F" w14:textId="5FBFD480" w:rsidR="00D45967" w:rsidRDefault="00D459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 prononce les suspensions de séances.</w:t>
      </w:r>
    </w:p>
    <w:p w14:paraId="5D481507" w14:textId="470F7B74" w:rsidR="00D45967" w:rsidRDefault="00D45967" w:rsidP="000704A0">
      <w:pPr>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 conseil peut se prononcer sur une suspension lorsque 10 membres la demandent.</w:t>
      </w:r>
    </w:p>
    <w:p w14:paraId="37FFF001"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2A96FEC5" w14:textId="2DDB2070" w:rsidR="00D45967" w:rsidRDefault="00D45967" w:rsidP="000704A0">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 xml:space="preserve">Article </w:t>
      </w:r>
      <w:r w:rsidR="00CF2A4D">
        <w:rPr>
          <w:rFonts w:ascii="Times New Roman" w:eastAsia="Times New Roman" w:hAnsi="Times New Roman"/>
          <w:b/>
          <w:bCs/>
          <w:sz w:val="24"/>
          <w:szCs w:val="24"/>
          <w:lang w:eastAsia="fr-FR"/>
        </w:rPr>
        <w:t>20</w:t>
      </w:r>
      <w:r>
        <w:rPr>
          <w:rFonts w:ascii="Times New Roman" w:eastAsia="Times New Roman" w:hAnsi="Times New Roman"/>
          <w:sz w:val="24"/>
          <w:szCs w:val="24"/>
          <w:lang w:eastAsia="fr-FR"/>
        </w:rPr>
        <w:t> : Vote</w:t>
      </w:r>
    </w:p>
    <w:p w14:paraId="0FA162B4" w14:textId="77777777" w:rsidR="00D45967" w:rsidRDefault="00D45967" w:rsidP="000704A0">
      <w:pPr>
        <w:spacing w:after="0" w:line="240" w:lineRule="auto"/>
        <w:jc w:val="both"/>
        <w:rPr>
          <w:rFonts w:ascii="Times New Roman" w:eastAsia="Times New Roman" w:hAnsi="Times New Roman"/>
          <w:sz w:val="24"/>
          <w:szCs w:val="24"/>
          <w:lang w:eastAsia="fr-FR"/>
        </w:rPr>
      </w:pPr>
    </w:p>
    <w:p w14:paraId="66972A83" w14:textId="70A71F31"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lastRenderedPageBreak/>
        <w:t xml:space="preserve">Les délibérations sont prises à la majorité absolue des suffrages exprimés. Les bulletins nuls et les abstentions ne sont pas comptabilisés. </w:t>
      </w:r>
    </w:p>
    <w:p w14:paraId="5046DE06"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En cas de partage, la voix du maire est prépondérante sauf pour les votes à bulletin secret. </w:t>
      </w:r>
    </w:p>
    <w:p w14:paraId="49C05E60"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En cas d’élection, le vote a lieu à la majorité absolue aux deux premiers tours du scrutin et à la majorité relative des suffrages exprimés, si un troisième tour de vote est nécessaire. A égalité des voix, l’élection est acquise au plus âgé des candidats. </w:t>
      </w:r>
    </w:p>
    <w:p w14:paraId="73F16CAD"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En dehors du scrutin secret, le mode habituel est le vote à main levée. Le vote secret est appliqué à la demande du tiers des membres de l’assemblée municipale.</w:t>
      </w:r>
    </w:p>
    <w:p w14:paraId="0FE326F5" w14:textId="77777777" w:rsidR="00D45967" w:rsidRDefault="00D45967" w:rsidP="00D45967">
      <w:pPr>
        <w:spacing w:after="0" w:line="240" w:lineRule="auto"/>
        <w:jc w:val="both"/>
        <w:rPr>
          <w:rFonts w:ascii="Times New Roman" w:eastAsia="Times New Roman" w:hAnsi="Times New Roman"/>
          <w:sz w:val="24"/>
          <w:szCs w:val="24"/>
          <w:lang w:eastAsia="fr-FR"/>
        </w:rPr>
      </w:pPr>
    </w:p>
    <w:p w14:paraId="590A379B" w14:textId="55471AF5" w:rsidR="00CF2A4D" w:rsidRDefault="00CF2A4D" w:rsidP="00CF2A4D">
      <w:pPr>
        <w:pStyle w:val="NormalWeb"/>
        <w:shd w:val="clear" w:color="auto" w:fill="FFFFFF"/>
        <w:spacing w:before="0" w:beforeAutospacing="0" w:after="0" w:afterAutospacing="0"/>
        <w:jc w:val="both"/>
        <w:rPr>
          <w:rStyle w:val="lev"/>
          <w:b w:val="0"/>
          <w:bCs w:val="0"/>
        </w:rPr>
      </w:pPr>
      <w:r w:rsidRPr="00CF2A4D">
        <w:rPr>
          <w:rStyle w:val="lev"/>
        </w:rPr>
        <w:t>Article</w:t>
      </w:r>
      <w:r w:rsidRPr="00CF2A4D">
        <w:rPr>
          <w:rStyle w:val="lev"/>
          <w:rFonts w:eastAsiaTheme="majorEastAsia"/>
        </w:rPr>
        <w:t xml:space="preserve"> 21 </w:t>
      </w:r>
      <w:r>
        <w:rPr>
          <w:rStyle w:val="lev"/>
          <w:rFonts w:eastAsiaTheme="majorEastAsia"/>
          <w:b w:val="0"/>
          <w:bCs w:val="0"/>
          <w:sz w:val="22"/>
          <w:szCs w:val="22"/>
        </w:rPr>
        <w:t>:</w:t>
      </w:r>
      <w:r w:rsidRPr="00CF2A4D">
        <w:rPr>
          <w:rStyle w:val="lev"/>
          <w:rFonts w:eastAsiaTheme="majorEastAsia"/>
        </w:rPr>
        <w:t xml:space="preserve"> </w:t>
      </w:r>
      <w:r w:rsidRPr="00CF2A4D">
        <w:rPr>
          <w:rStyle w:val="lev"/>
          <w:b w:val="0"/>
          <w:bCs w:val="0"/>
        </w:rPr>
        <w:t>Procès-verbal</w:t>
      </w:r>
    </w:p>
    <w:p w14:paraId="6DE8C18D" w14:textId="77777777" w:rsidR="00CF2A4D" w:rsidRPr="00CF2A4D" w:rsidRDefault="00CF2A4D" w:rsidP="00CF2A4D">
      <w:pPr>
        <w:pStyle w:val="NormalWeb"/>
        <w:shd w:val="clear" w:color="auto" w:fill="FFFFFF"/>
        <w:spacing w:before="0" w:beforeAutospacing="0" w:after="0" w:afterAutospacing="0"/>
        <w:jc w:val="both"/>
        <w:rPr>
          <w:rStyle w:val="lev"/>
          <w:rFonts w:eastAsiaTheme="majorEastAsia"/>
          <w:b w:val="0"/>
          <w:bCs w:val="0"/>
          <w:sz w:val="22"/>
          <w:szCs w:val="22"/>
        </w:rPr>
      </w:pPr>
    </w:p>
    <w:p w14:paraId="78041E35" w14:textId="77777777" w:rsidR="00CF2A4D" w:rsidRPr="00CF2A4D" w:rsidRDefault="00CF2A4D" w:rsidP="00CF2A4D">
      <w:pPr>
        <w:pStyle w:val="NormalWeb"/>
        <w:shd w:val="clear" w:color="auto" w:fill="FFFFFF"/>
        <w:spacing w:before="0" w:beforeAutospacing="0" w:after="0" w:afterAutospacing="0"/>
        <w:jc w:val="both"/>
      </w:pPr>
      <w:r w:rsidRPr="00CF2A4D">
        <w:t>Les délibérations sont inscrites dans l'ordre chronologique de leur adoption dans le registre réservé à cet effet.</w:t>
      </w:r>
    </w:p>
    <w:p w14:paraId="5107BC7B" w14:textId="77777777" w:rsidR="00CF2A4D" w:rsidRPr="00CF2A4D" w:rsidRDefault="00CF2A4D" w:rsidP="00CF2A4D">
      <w:pPr>
        <w:pStyle w:val="NormalWeb"/>
        <w:shd w:val="clear" w:color="auto" w:fill="FFFFFF"/>
        <w:spacing w:before="0" w:beforeAutospacing="0" w:after="0" w:afterAutospacing="0"/>
        <w:jc w:val="both"/>
      </w:pPr>
      <w:r w:rsidRPr="00CF2A4D">
        <w:t>Elles sont signées par le maire et le secrétaire de séance.</w:t>
      </w:r>
    </w:p>
    <w:p w14:paraId="30D6A3CF" w14:textId="77777777" w:rsidR="00CF2A4D" w:rsidRPr="00CF2A4D" w:rsidRDefault="00CF2A4D" w:rsidP="00CF2A4D">
      <w:pPr>
        <w:pStyle w:val="NormalWeb"/>
        <w:shd w:val="clear" w:color="auto" w:fill="FFFFFF"/>
        <w:spacing w:before="0" w:beforeAutospacing="0" w:after="0" w:afterAutospacing="0"/>
        <w:jc w:val="both"/>
      </w:pPr>
      <w:r w:rsidRPr="00CF2A4D">
        <w:t>Les délibérations à caractère réglementaire sont publiées ou affichées.</w:t>
      </w:r>
    </w:p>
    <w:p w14:paraId="5C49FA9F" w14:textId="77777777" w:rsidR="00CF2A4D" w:rsidRPr="00D45967" w:rsidRDefault="00CF2A4D" w:rsidP="00D45967">
      <w:pPr>
        <w:spacing w:after="0" w:line="240" w:lineRule="auto"/>
        <w:jc w:val="both"/>
        <w:rPr>
          <w:rFonts w:ascii="Times New Roman" w:eastAsia="Times New Roman" w:hAnsi="Times New Roman"/>
          <w:sz w:val="24"/>
          <w:szCs w:val="24"/>
          <w:lang w:eastAsia="fr-FR"/>
        </w:rPr>
      </w:pPr>
    </w:p>
    <w:p w14:paraId="185A2D18" w14:textId="0FA0C452" w:rsid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2</w:t>
      </w:r>
      <w:r w:rsidR="00CF2A4D">
        <w:rPr>
          <w:rFonts w:ascii="Times New Roman" w:eastAsia="Times New Roman" w:hAnsi="Times New Roman"/>
          <w:b/>
          <w:bCs/>
          <w:sz w:val="24"/>
          <w:szCs w:val="24"/>
          <w:lang w:eastAsia="fr-FR"/>
        </w:rPr>
        <w:t>2</w:t>
      </w:r>
      <w:r w:rsidRPr="00D45967">
        <w:rPr>
          <w:rFonts w:ascii="Times New Roman" w:eastAsia="Times New Roman" w:hAnsi="Times New Roman"/>
          <w:sz w:val="24"/>
          <w:szCs w:val="24"/>
          <w:lang w:eastAsia="fr-FR"/>
        </w:rPr>
        <w:t> : Désignation des délégués</w:t>
      </w:r>
    </w:p>
    <w:p w14:paraId="6A0BE498"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p>
    <w:p w14:paraId="5680AC03"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Le conseil désigne ses membres ou ses délégués au sein d’organismes extérieurs selon les dispositions du code général des collectivités territoriales régissant ces organismes. </w:t>
      </w:r>
    </w:p>
    <w:p w14:paraId="2153D512"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Le remplacement de ces délégués peut être fait dans les mêmes conditions que leur nomination. </w:t>
      </w:r>
    </w:p>
    <w:p w14:paraId="2821CF2F"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p>
    <w:p w14:paraId="34160808" w14:textId="5DB4AC32" w:rsid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b/>
          <w:bCs/>
          <w:sz w:val="24"/>
          <w:szCs w:val="24"/>
          <w:lang w:eastAsia="fr-FR"/>
        </w:rPr>
        <w:t>Article 2</w:t>
      </w:r>
      <w:r w:rsidR="00CF2A4D">
        <w:rPr>
          <w:rFonts w:ascii="Times New Roman" w:eastAsia="Times New Roman" w:hAnsi="Times New Roman"/>
          <w:b/>
          <w:bCs/>
          <w:sz w:val="24"/>
          <w:szCs w:val="24"/>
          <w:lang w:eastAsia="fr-FR"/>
        </w:rPr>
        <w:t>3</w:t>
      </w:r>
      <w:r w:rsidRPr="00D45967">
        <w:rPr>
          <w:rFonts w:ascii="Times New Roman" w:eastAsia="Times New Roman" w:hAnsi="Times New Roman"/>
          <w:sz w:val="24"/>
          <w:szCs w:val="24"/>
          <w:lang w:eastAsia="fr-FR"/>
        </w:rPr>
        <w:t> : Bulletin d’information générale</w:t>
      </w:r>
    </w:p>
    <w:p w14:paraId="6B5F0647"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p>
    <w:p w14:paraId="4C3ED919" w14:textId="77777777" w:rsidR="00D45967" w:rsidRPr="00D45967" w:rsidRDefault="00D45967" w:rsidP="00D45967">
      <w:pPr>
        <w:spacing w:after="0" w:line="240" w:lineRule="auto"/>
        <w:jc w:val="both"/>
        <w:rPr>
          <w:rFonts w:ascii="Times New Roman" w:eastAsia="Times New Roman" w:hAnsi="Times New Roman"/>
          <w:i/>
          <w:sz w:val="24"/>
          <w:szCs w:val="24"/>
          <w:lang w:eastAsia="fr-FR"/>
        </w:rPr>
      </w:pPr>
      <w:r w:rsidRPr="00D45967">
        <w:rPr>
          <w:rFonts w:ascii="Times New Roman" w:eastAsia="Times New Roman" w:hAnsi="Times New Roman"/>
          <w:i/>
          <w:sz w:val="24"/>
          <w:szCs w:val="24"/>
          <w:lang w:eastAsia="fr-FR"/>
        </w:rPr>
        <w:t>a) Principe</w:t>
      </w:r>
    </w:p>
    <w:p w14:paraId="221B64C8" w14:textId="618F71A1"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L’article L 2121-27-1 du CGCT dispose : « Dans les communes de 1000 habitants et plus, lorsque des informations générales sur les réalisations et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 Les modalités d’application du présent article sont définies par le règlement intérieur du conseil municipal. » </w:t>
      </w:r>
    </w:p>
    <w:p w14:paraId="0FF61830"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Ainsi le bulletin d’information comprendra un espace réservé à l’expression des conseillers n’appartenant pas à la majorité et ce dans les conditions suivantes : </w:t>
      </w:r>
    </w:p>
    <w:p w14:paraId="6F0AA082" w14:textId="173F803F"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1/5</w:t>
      </w:r>
      <w:r w:rsidRPr="00D45967">
        <w:rPr>
          <w:rFonts w:ascii="Times New Roman" w:eastAsia="Times New Roman" w:hAnsi="Times New Roman"/>
          <w:sz w:val="24"/>
          <w:szCs w:val="24"/>
          <w:vertAlign w:val="superscript"/>
          <w:lang w:eastAsia="fr-FR"/>
        </w:rPr>
        <w:t>e</w:t>
      </w:r>
      <w:r w:rsidRPr="00D45967">
        <w:rPr>
          <w:rFonts w:ascii="Times New Roman" w:eastAsia="Times New Roman" w:hAnsi="Times New Roman"/>
          <w:sz w:val="24"/>
          <w:szCs w:val="24"/>
          <w:lang w:eastAsia="fr-FR"/>
        </w:rPr>
        <w:t xml:space="preserve"> de l’espace total de la publication sera r</w:t>
      </w:r>
      <w:r w:rsidR="003B0FA6">
        <w:rPr>
          <w:rFonts w:ascii="Times New Roman" w:eastAsia="Times New Roman" w:hAnsi="Times New Roman"/>
          <w:sz w:val="24"/>
          <w:szCs w:val="24"/>
          <w:lang w:eastAsia="fr-FR"/>
        </w:rPr>
        <w:t>éserv</w:t>
      </w:r>
      <w:r w:rsidRPr="00D45967">
        <w:rPr>
          <w:rFonts w:ascii="Times New Roman" w:eastAsia="Times New Roman" w:hAnsi="Times New Roman"/>
          <w:sz w:val="24"/>
          <w:szCs w:val="24"/>
          <w:lang w:eastAsia="fr-FR"/>
        </w:rPr>
        <w:t xml:space="preserve">é à la minorité du conseil municipal. </w:t>
      </w:r>
    </w:p>
    <w:p w14:paraId="05BC887A" w14:textId="40C51B12"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Pour un journal municipal comportant 20 pages, quatre pages seront </w:t>
      </w:r>
      <w:proofErr w:type="gramStart"/>
      <w:r w:rsidRPr="00D45967">
        <w:rPr>
          <w:rFonts w:ascii="Times New Roman" w:eastAsia="Times New Roman" w:hAnsi="Times New Roman"/>
          <w:sz w:val="24"/>
          <w:szCs w:val="24"/>
          <w:lang w:eastAsia="fr-FR"/>
        </w:rPr>
        <w:t>de la sorte réservée</w:t>
      </w:r>
      <w:r>
        <w:rPr>
          <w:rFonts w:ascii="Times New Roman" w:eastAsia="Times New Roman" w:hAnsi="Times New Roman"/>
          <w:sz w:val="24"/>
          <w:szCs w:val="24"/>
          <w:lang w:eastAsia="fr-FR"/>
        </w:rPr>
        <w:t>s</w:t>
      </w:r>
      <w:proofErr w:type="gramEnd"/>
      <w:r w:rsidRPr="00D45967">
        <w:rPr>
          <w:rFonts w:ascii="Times New Roman" w:eastAsia="Times New Roman" w:hAnsi="Times New Roman"/>
          <w:sz w:val="24"/>
          <w:szCs w:val="24"/>
          <w:lang w:eastAsia="fr-FR"/>
        </w:rPr>
        <w:t xml:space="preserve"> à la minorité du conseil municipal. </w:t>
      </w:r>
    </w:p>
    <w:p w14:paraId="2CCC5D81" w14:textId="77777777" w:rsidR="00D45967" w:rsidRPr="00D45967" w:rsidRDefault="00D45967" w:rsidP="00D45967">
      <w:pPr>
        <w:spacing w:after="0" w:line="240" w:lineRule="auto"/>
        <w:jc w:val="both"/>
        <w:rPr>
          <w:rFonts w:ascii="Times New Roman" w:eastAsia="Times New Roman" w:hAnsi="Times New Roman"/>
          <w:i/>
          <w:sz w:val="24"/>
          <w:szCs w:val="24"/>
          <w:lang w:eastAsia="fr-FR"/>
        </w:rPr>
      </w:pPr>
      <w:r w:rsidRPr="00D45967">
        <w:rPr>
          <w:rFonts w:ascii="Times New Roman" w:eastAsia="Times New Roman" w:hAnsi="Times New Roman"/>
          <w:i/>
          <w:sz w:val="24"/>
          <w:szCs w:val="24"/>
          <w:lang w:eastAsia="fr-FR"/>
        </w:rPr>
        <w:t xml:space="preserve">b) Modalité pratique </w:t>
      </w:r>
    </w:p>
    <w:p w14:paraId="372BE5A5"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Le maire ou la personne désignée par lui se charge de prévenir les groupes représentés au sein du conseil municipal au moins 5 jours avant la date limite de dépôt en mairie des textes et photos prévus pour le journal municipal. </w:t>
      </w:r>
    </w:p>
    <w:p w14:paraId="2A15C53B" w14:textId="77777777" w:rsidR="00D45967" w:rsidRPr="00D45967" w:rsidRDefault="00D45967" w:rsidP="00D45967">
      <w:pPr>
        <w:spacing w:after="0" w:line="240" w:lineRule="auto"/>
        <w:jc w:val="both"/>
        <w:rPr>
          <w:rFonts w:ascii="Times New Roman" w:eastAsia="Times New Roman" w:hAnsi="Times New Roman"/>
          <w:i/>
          <w:sz w:val="24"/>
          <w:szCs w:val="24"/>
          <w:lang w:eastAsia="fr-FR"/>
        </w:rPr>
      </w:pPr>
      <w:r w:rsidRPr="00D45967">
        <w:rPr>
          <w:rFonts w:ascii="Times New Roman" w:eastAsia="Times New Roman" w:hAnsi="Times New Roman"/>
          <w:i/>
          <w:sz w:val="24"/>
          <w:szCs w:val="24"/>
          <w:lang w:eastAsia="fr-FR"/>
        </w:rPr>
        <w:t xml:space="preserve">c) Responsabilité </w:t>
      </w:r>
    </w:p>
    <w:p w14:paraId="203C3D8E" w14:textId="754DE615"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Le maire est le directeur de la publication. La règle qui fait du directeur de publication l’auteur principal du délit commis par voie de presse est impérative. Elle signifie que le responsable de la publication a un devoir absolu de contrôle et de vérification qui, s’il n’est pas assuré dans sa plénitude, implique l’existence d’une faute</w:t>
      </w:r>
      <w:r w:rsidR="00153B45">
        <w:rPr>
          <w:rFonts w:ascii="Times New Roman" w:eastAsia="Times New Roman" w:hAnsi="Times New Roman"/>
          <w:sz w:val="24"/>
          <w:szCs w:val="24"/>
          <w:lang w:eastAsia="fr-FR"/>
        </w:rPr>
        <w:t>,</w:t>
      </w:r>
      <w:r w:rsidRPr="00D45967">
        <w:rPr>
          <w:rFonts w:ascii="Times New Roman" w:eastAsia="Times New Roman" w:hAnsi="Times New Roman"/>
          <w:sz w:val="24"/>
          <w:szCs w:val="24"/>
          <w:lang w:eastAsia="fr-FR"/>
        </w:rPr>
        <w:t xml:space="preserve"> d’une négligence ou d’une volonté de nuire. Par conséquent, le maire, directeur de la publication, se réserve le droit, le cas échéant, lorsque le texte proposé par le ou les groupes d’opposition est susceptible de comporter des allégations à caractère injurieux ou diffamatoire, d’en refuser la publication. Dans ce cas, les groupes en seront immédiatement avisés. </w:t>
      </w:r>
    </w:p>
    <w:p w14:paraId="4EF834B9" w14:textId="44C48915" w:rsidR="00D45967" w:rsidRDefault="00D45967" w:rsidP="00D45967">
      <w:pPr>
        <w:spacing w:after="0" w:line="240" w:lineRule="auto"/>
        <w:jc w:val="both"/>
        <w:rPr>
          <w:rFonts w:ascii="Times New Roman" w:eastAsia="Times New Roman" w:hAnsi="Times New Roman"/>
          <w:b/>
          <w:sz w:val="24"/>
          <w:szCs w:val="24"/>
          <w:lang w:eastAsia="fr-FR"/>
        </w:rPr>
      </w:pPr>
      <w:r w:rsidRPr="00D45967">
        <w:rPr>
          <w:rFonts w:ascii="Times New Roman" w:eastAsia="Times New Roman" w:hAnsi="Times New Roman"/>
          <w:b/>
          <w:sz w:val="24"/>
          <w:szCs w:val="24"/>
          <w:lang w:eastAsia="fr-FR"/>
        </w:rPr>
        <w:lastRenderedPageBreak/>
        <w:t>Article 2</w:t>
      </w:r>
      <w:r w:rsidR="00CF2A4D">
        <w:rPr>
          <w:rFonts w:ascii="Times New Roman" w:eastAsia="Times New Roman" w:hAnsi="Times New Roman"/>
          <w:b/>
          <w:sz w:val="24"/>
          <w:szCs w:val="24"/>
          <w:lang w:eastAsia="fr-FR"/>
        </w:rPr>
        <w:t>4</w:t>
      </w:r>
      <w:r w:rsidRPr="00D45967">
        <w:rPr>
          <w:rFonts w:ascii="Times New Roman" w:eastAsia="Times New Roman" w:hAnsi="Times New Roman"/>
          <w:bCs/>
          <w:sz w:val="24"/>
          <w:szCs w:val="24"/>
          <w:lang w:eastAsia="fr-FR"/>
        </w:rPr>
        <w:t> :</w:t>
      </w:r>
      <w:r w:rsidRPr="00D45967">
        <w:rPr>
          <w:rFonts w:ascii="Times New Roman" w:eastAsia="Times New Roman" w:hAnsi="Times New Roman"/>
          <w:b/>
          <w:sz w:val="24"/>
          <w:szCs w:val="24"/>
          <w:lang w:eastAsia="fr-FR"/>
        </w:rPr>
        <w:t xml:space="preserve"> </w:t>
      </w:r>
      <w:r w:rsidRPr="00D45967">
        <w:rPr>
          <w:rFonts w:ascii="Times New Roman" w:eastAsia="Times New Roman" w:hAnsi="Times New Roman"/>
          <w:bCs/>
          <w:sz w:val="24"/>
          <w:szCs w:val="24"/>
          <w:lang w:eastAsia="fr-FR"/>
        </w:rPr>
        <w:t>Modification du règlement intérieur</w:t>
      </w:r>
      <w:r w:rsidRPr="00D45967">
        <w:rPr>
          <w:rFonts w:ascii="Times New Roman" w:eastAsia="Times New Roman" w:hAnsi="Times New Roman"/>
          <w:b/>
          <w:sz w:val="24"/>
          <w:szCs w:val="24"/>
          <w:lang w:eastAsia="fr-FR"/>
        </w:rPr>
        <w:t xml:space="preserve"> </w:t>
      </w:r>
    </w:p>
    <w:p w14:paraId="1D7C9638" w14:textId="77777777" w:rsidR="00FC7641" w:rsidRPr="00D45967" w:rsidRDefault="00FC7641" w:rsidP="00D45967">
      <w:pPr>
        <w:spacing w:after="0" w:line="240" w:lineRule="auto"/>
        <w:jc w:val="both"/>
        <w:rPr>
          <w:rFonts w:ascii="Times New Roman" w:eastAsia="Times New Roman" w:hAnsi="Times New Roman"/>
          <w:b/>
          <w:sz w:val="24"/>
          <w:szCs w:val="24"/>
          <w:lang w:eastAsia="fr-FR"/>
        </w:rPr>
      </w:pPr>
    </w:p>
    <w:p w14:paraId="230B7A32" w14:textId="39D64FEF" w:rsid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La moitié </w:t>
      </w:r>
      <w:r w:rsidR="00291BE7">
        <w:rPr>
          <w:rFonts w:ascii="Times New Roman" w:eastAsia="Times New Roman" w:hAnsi="Times New Roman"/>
          <w:sz w:val="24"/>
          <w:szCs w:val="24"/>
          <w:lang w:eastAsia="fr-FR"/>
        </w:rPr>
        <w:t xml:space="preserve">des membres du conseil </w:t>
      </w:r>
      <w:r w:rsidRPr="00D45967">
        <w:rPr>
          <w:rFonts w:ascii="Times New Roman" w:eastAsia="Times New Roman" w:hAnsi="Times New Roman"/>
          <w:sz w:val="24"/>
          <w:szCs w:val="24"/>
          <w:lang w:eastAsia="fr-FR"/>
        </w:rPr>
        <w:t>peut proposer des modifications au présent règlement. Dans ce cas, le conseil municipal en délibère dans les conditions habituelles.</w:t>
      </w:r>
    </w:p>
    <w:p w14:paraId="0A5B939A"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p>
    <w:p w14:paraId="763A40B3" w14:textId="1C4E9783" w:rsidR="00D45967" w:rsidRDefault="00D45967" w:rsidP="00D45967">
      <w:pPr>
        <w:spacing w:after="0" w:line="240" w:lineRule="auto"/>
        <w:jc w:val="both"/>
        <w:rPr>
          <w:rFonts w:ascii="Times New Roman" w:eastAsia="Times New Roman" w:hAnsi="Times New Roman"/>
          <w:bCs/>
          <w:sz w:val="24"/>
          <w:szCs w:val="24"/>
          <w:lang w:eastAsia="fr-FR"/>
        </w:rPr>
      </w:pPr>
      <w:r w:rsidRPr="00D45967">
        <w:rPr>
          <w:rFonts w:ascii="Times New Roman" w:eastAsia="Times New Roman" w:hAnsi="Times New Roman"/>
          <w:b/>
          <w:sz w:val="24"/>
          <w:szCs w:val="24"/>
          <w:lang w:eastAsia="fr-FR"/>
        </w:rPr>
        <w:t>Article 2</w:t>
      </w:r>
      <w:r w:rsidR="00CF2A4D">
        <w:rPr>
          <w:rFonts w:ascii="Times New Roman" w:eastAsia="Times New Roman" w:hAnsi="Times New Roman"/>
          <w:b/>
          <w:sz w:val="24"/>
          <w:szCs w:val="24"/>
          <w:lang w:eastAsia="fr-FR"/>
        </w:rPr>
        <w:t>5</w:t>
      </w:r>
      <w:r w:rsidRPr="00D45967">
        <w:rPr>
          <w:rFonts w:ascii="Times New Roman" w:eastAsia="Times New Roman" w:hAnsi="Times New Roman"/>
          <w:b/>
          <w:sz w:val="24"/>
          <w:szCs w:val="24"/>
          <w:lang w:eastAsia="fr-FR"/>
        </w:rPr>
        <w:t> </w:t>
      </w:r>
      <w:r w:rsidRPr="00D45967">
        <w:rPr>
          <w:rFonts w:ascii="Times New Roman" w:eastAsia="Times New Roman" w:hAnsi="Times New Roman"/>
          <w:bCs/>
          <w:sz w:val="24"/>
          <w:szCs w:val="24"/>
          <w:lang w:eastAsia="fr-FR"/>
        </w:rPr>
        <w:t>: Autre</w:t>
      </w:r>
    </w:p>
    <w:p w14:paraId="4D9989D0" w14:textId="77777777" w:rsidR="00853F6B" w:rsidRPr="00D45967" w:rsidRDefault="00853F6B" w:rsidP="00D45967">
      <w:pPr>
        <w:spacing w:after="0" w:line="240" w:lineRule="auto"/>
        <w:jc w:val="both"/>
        <w:rPr>
          <w:rFonts w:ascii="Times New Roman" w:eastAsia="Times New Roman" w:hAnsi="Times New Roman"/>
          <w:b/>
          <w:sz w:val="24"/>
          <w:szCs w:val="24"/>
          <w:lang w:eastAsia="fr-FR"/>
        </w:rPr>
      </w:pPr>
    </w:p>
    <w:p w14:paraId="33D1175A" w14:textId="77777777" w:rsidR="00D45967" w:rsidRPr="00D45967"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Pour toute autre disposition il est fait référence aux dispositions du code général des collectivités territoriales. </w:t>
      </w:r>
    </w:p>
    <w:p w14:paraId="08ECF5B6" w14:textId="77777777" w:rsidR="00231971" w:rsidRDefault="00D45967" w:rsidP="00D45967">
      <w:pPr>
        <w:spacing w:after="0" w:line="240" w:lineRule="auto"/>
        <w:jc w:val="both"/>
        <w:rPr>
          <w:rFonts w:ascii="Times New Roman" w:eastAsia="Times New Roman" w:hAnsi="Times New Roman"/>
          <w:sz w:val="24"/>
          <w:szCs w:val="24"/>
          <w:lang w:eastAsia="fr-FR"/>
        </w:rPr>
      </w:pPr>
      <w:r w:rsidRPr="00D45967">
        <w:rPr>
          <w:rFonts w:ascii="Times New Roman" w:eastAsia="Times New Roman" w:hAnsi="Times New Roman"/>
          <w:sz w:val="24"/>
          <w:szCs w:val="24"/>
          <w:lang w:eastAsia="fr-FR"/>
        </w:rPr>
        <w:t xml:space="preserve">Le présent règlement intérieur a été adopté par le conseil municipal de la commune de Bizanet </w:t>
      </w:r>
    </w:p>
    <w:p w14:paraId="28A00775" w14:textId="77777777" w:rsidR="00231971" w:rsidRDefault="00231971" w:rsidP="00D45967">
      <w:pPr>
        <w:spacing w:after="0" w:line="240" w:lineRule="auto"/>
        <w:jc w:val="both"/>
        <w:rPr>
          <w:rFonts w:ascii="Times New Roman" w:eastAsia="Times New Roman" w:hAnsi="Times New Roman"/>
          <w:sz w:val="24"/>
          <w:szCs w:val="24"/>
          <w:lang w:eastAsia="fr-FR"/>
        </w:rPr>
      </w:pPr>
    </w:p>
    <w:p w14:paraId="7779A924" w14:textId="37BD0BF4" w:rsidR="00D45967" w:rsidRDefault="00231971" w:rsidP="00231971">
      <w:pPr>
        <w:spacing w:after="0" w:line="240" w:lineRule="auto"/>
        <w:ind w:left="5664"/>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 xml:space="preserve">Bizanet, </w:t>
      </w:r>
      <w:r w:rsidR="00D45967" w:rsidRPr="00D45967">
        <w:rPr>
          <w:rFonts w:ascii="Times New Roman" w:eastAsia="Times New Roman" w:hAnsi="Times New Roman"/>
          <w:sz w:val="24"/>
          <w:szCs w:val="24"/>
          <w:lang w:eastAsia="fr-FR"/>
        </w:rPr>
        <w:t xml:space="preserve">le </w:t>
      </w:r>
      <w:r w:rsidR="00CF2A4D">
        <w:rPr>
          <w:rFonts w:ascii="Times New Roman" w:eastAsia="Times New Roman" w:hAnsi="Times New Roman"/>
          <w:sz w:val="24"/>
          <w:szCs w:val="24"/>
          <w:highlight w:val="yellow"/>
          <w:lang w:eastAsia="fr-FR"/>
        </w:rPr>
        <w:t>1</w:t>
      </w:r>
      <w:r w:rsidRPr="00CF2A4D">
        <w:rPr>
          <w:rFonts w:ascii="Times New Roman" w:eastAsia="Times New Roman" w:hAnsi="Times New Roman"/>
          <w:sz w:val="24"/>
          <w:szCs w:val="24"/>
          <w:highlight w:val="yellow"/>
          <w:lang w:eastAsia="fr-FR"/>
        </w:rPr>
        <w:t xml:space="preserve">8 </w:t>
      </w:r>
      <w:r w:rsidR="00CF2A4D" w:rsidRPr="00CF2A4D">
        <w:rPr>
          <w:rFonts w:ascii="Times New Roman" w:eastAsia="Times New Roman" w:hAnsi="Times New Roman"/>
          <w:sz w:val="24"/>
          <w:szCs w:val="24"/>
          <w:highlight w:val="yellow"/>
          <w:lang w:eastAsia="fr-FR"/>
        </w:rPr>
        <w:t>MAI</w:t>
      </w:r>
      <w:r>
        <w:rPr>
          <w:rFonts w:ascii="Times New Roman" w:eastAsia="Times New Roman" w:hAnsi="Times New Roman"/>
          <w:sz w:val="24"/>
          <w:szCs w:val="24"/>
          <w:lang w:eastAsia="fr-FR"/>
        </w:rPr>
        <w:t xml:space="preserve"> 202</w:t>
      </w:r>
      <w:r w:rsidR="00CF2A4D">
        <w:rPr>
          <w:rFonts w:ascii="Times New Roman" w:eastAsia="Times New Roman" w:hAnsi="Times New Roman"/>
          <w:sz w:val="24"/>
          <w:szCs w:val="24"/>
          <w:lang w:eastAsia="fr-FR"/>
        </w:rPr>
        <w:t>6</w:t>
      </w:r>
      <w:r>
        <w:rPr>
          <w:rFonts w:ascii="Times New Roman" w:eastAsia="Times New Roman" w:hAnsi="Times New Roman"/>
          <w:sz w:val="24"/>
          <w:szCs w:val="24"/>
          <w:lang w:eastAsia="fr-FR"/>
        </w:rPr>
        <w:t>.</w:t>
      </w:r>
    </w:p>
    <w:p w14:paraId="71874679" w14:textId="6DA780F2" w:rsidR="00231971" w:rsidRDefault="00231971" w:rsidP="00231971">
      <w:pPr>
        <w:spacing w:after="0" w:line="240" w:lineRule="auto"/>
        <w:ind w:left="5664"/>
        <w:jc w:val="center"/>
        <w:rPr>
          <w:rFonts w:ascii="Times New Roman" w:eastAsia="Times New Roman" w:hAnsi="Times New Roman"/>
          <w:sz w:val="24"/>
          <w:szCs w:val="24"/>
          <w:lang w:eastAsia="fr-FR"/>
        </w:rPr>
      </w:pPr>
    </w:p>
    <w:p w14:paraId="4E0AC0D2" w14:textId="385487C9" w:rsidR="00231971" w:rsidRDefault="00231971" w:rsidP="00231971">
      <w:pPr>
        <w:spacing w:after="0" w:line="240" w:lineRule="auto"/>
        <w:ind w:left="5664"/>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Le Maire</w:t>
      </w:r>
    </w:p>
    <w:p w14:paraId="1DEA0ECD" w14:textId="37468DB7" w:rsidR="00231971" w:rsidRDefault="00231971" w:rsidP="00231971">
      <w:pPr>
        <w:spacing w:after="0" w:line="240" w:lineRule="auto"/>
        <w:ind w:left="5664"/>
        <w:jc w:val="center"/>
        <w:rPr>
          <w:rFonts w:ascii="Times New Roman" w:eastAsia="Times New Roman" w:hAnsi="Times New Roman"/>
          <w:sz w:val="24"/>
          <w:szCs w:val="24"/>
          <w:lang w:eastAsia="fr-FR"/>
        </w:rPr>
      </w:pPr>
    </w:p>
    <w:p w14:paraId="28B764A6" w14:textId="1E9CEC81" w:rsidR="00231971" w:rsidRDefault="00231971" w:rsidP="00231971">
      <w:pPr>
        <w:spacing w:after="0" w:line="240" w:lineRule="auto"/>
        <w:ind w:left="5664"/>
        <w:jc w:val="center"/>
        <w:rPr>
          <w:rFonts w:ascii="Times New Roman" w:eastAsia="Times New Roman" w:hAnsi="Times New Roman"/>
          <w:sz w:val="24"/>
          <w:szCs w:val="24"/>
          <w:lang w:eastAsia="fr-FR"/>
        </w:rPr>
      </w:pPr>
    </w:p>
    <w:p w14:paraId="0529CD2F" w14:textId="447955F1" w:rsidR="00231971" w:rsidRPr="00D45967" w:rsidRDefault="00231971" w:rsidP="00231971">
      <w:pPr>
        <w:spacing w:after="0" w:line="240" w:lineRule="auto"/>
        <w:ind w:left="5664"/>
        <w:jc w:val="center"/>
        <w:rPr>
          <w:rFonts w:ascii="Times New Roman" w:eastAsia="Times New Roman" w:hAnsi="Times New Roman"/>
          <w:sz w:val="24"/>
          <w:szCs w:val="24"/>
          <w:lang w:eastAsia="fr-FR"/>
        </w:rPr>
      </w:pPr>
      <w:r>
        <w:rPr>
          <w:rFonts w:ascii="Times New Roman" w:eastAsia="Times New Roman" w:hAnsi="Times New Roman"/>
          <w:sz w:val="24"/>
          <w:szCs w:val="24"/>
          <w:lang w:eastAsia="fr-FR"/>
        </w:rPr>
        <w:t>Alain VIALADE</w:t>
      </w:r>
    </w:p>
    <w:p w14:paraId="717B1FE1" w14:textId="115AB4EE" w:rsidR="00344267" w:rsidRDefault="00344267" w:rsidP="00231971">
      <w:pPr>
        <w:spacing w:after="0" w:line="240" w:lineRule="auto"/>
        <w:jc w:val="center"/>
        <w:rPr>
          <w:rFonts w:ascii="Times New Roman" w:eastAsia="Times New Roman" w:hAnsi="Times New Roman"/>
          <w:sz w:val="24"/>
          <w:szCs w:val="24"/>
          <w:lang w:eastAsia="fr-FR"/>
        </w:rPr>
      </w:pPr>
    </w:p>
    <w:p w14:paraId="3860660A" w14:textId="77777777" w:rsidR="004B34E2" w:rsidRDefault="004B34E2" w:rsidP="000704A0">
      <w:pPr>
        <w:spacing w:after="0" w:line="240" w:lineRule="auto"/>
        <w:jc w:val="both"/>
        <w:rPr>
          <w:rFonts w:ascii="Times New Roman" w:eastAsia="Times New Roman" w:hAnsi="Times New Roman"/>
          <w:sz w:val="24"/>
          <w:szCs w:val="24"/>
          <w:lang w:eastAsia="fr-FR"/>
        </w:rPr>
      </w:pPr>
    </w:p>
    <w:p w14:paraId="2D185DB6" w14:textId="77777777" w:rsidR="004B34E2" w:rsidRPr="004B34E2" w:rsidRDefault="004B34E2" w:rsidP="000704A0">
      <w:pPr>
        <w:spacing w:after="0" w:line="240" w:lineRule="auto"/>
        <w:jc w:val="both"/>
        <w:rPr>
          <w:rFonts w:ascii="Times New Roman" w:eastAsia="Times New Roman" w:hAnsi="Times New Roman"/>
          <w:sz w:val="24"/>
          <w:szCs w:val="24"/>
          <w:lang w:eastAsia="fr-FR"/>
        </w:rPr>
      </w:pPr>
    </w:p>
    <w:p w14:paraId="5318134E" w14:textId="77777777" w:rsidR="00D60DD0" w:rsidRDefault="00D60DD0" w:rsidP="000704A0">
      <w:pPr>
        <w:spacing w:after="0" w:line="240" w:lineRule="auto"/>
        <w:jc w:val="both"/>
        <w:rPr>
          <w:rFonts w:ascii="Times New Roman" w:eastAsia="Times New Roman" w:hAnsi="Times New Roman"/>
          <w:sz w:val="24"/>
          <w:szCs w:val="24"/>
          <w:lang w:eastAsia="fr-FR"/>
        </w:rPr>
      </w:pPr>
    </w:p>
    <w:p w14:paraId="16B9C548" w14:textId="77777777" w:rsidR="00D60DD0" w:rsidRDefault="00D60DD0" w:rsidP="000704A0">
      <w:pPr>
        <w:spacing w:after="0" w:line="240" w:lineRule="auto"/>
        <w:jc w:val="both"/>
        <w:rPr>
          <w:rFonts w:ascii="Times New Roman" w:eastAsia="Times New Roman" w:hAnsi="Times New Roman"/>
          <w:sz w:val="24"/>
          <w:szCs w:val="24"/>
          <w:lang w:eastAsia="fr-FR"/>
        </w:rPr>
      </w:pPr>
    </w:p>
    <w:p w14:paraId="62B724A9" w14:textId="77777777" w:rsidR="000516BA" w:rsidRDefault="000516BA" w:rsidP="000704A0">
      <w:pPr>
        <w:spacing w:after="0" w:line="240" w:lineRule="auto"/>
        <w:jc w:val="both"/>
        <w:rPr>
          <w:rFonts w:ascii="Times New Roman" w:eastAsia="Times New Roman" w:hAnsi="Times New Roman"/>
          <w:sz w:val="24"/>
          <w:szCs w:val="24"/>
          <w:lang w:eastAsia="fr-FR"/>
        </w:rPr>
      </w:pPr>
    </w:p>
    <w:p w14:paraId="27065863" w14:textId="77777777" w:rsidR="000516BA" w:rsidRDefault="000516BA" w:rsidP="000704A0">
      <w:pPr>
        <w:spacing w:after="0" w:line="240" w:lineRule="auto"/>
        <w:jc w:val="both"/>
        <w:rPr>
          <w:rFonts w:ascii="Times New Roman" w:eastAsia="Times New Roman" w:hAnsi="Times New Roman"/>
          <w:sz w:val="24"/>
          <w:szCs w:val="24"/>
          <w:lang w:eastAsia="fr-FR"/>
        </w:rPr>
      </w:pPr>
    </w:p>
    <w:p w14:paraId="6FBCF300" w14:textId="0FF9A4A8" w:rsidR="00E24CB3" w:rsidRDefault="00E24CB3" w:rsidP="000704A0">
      <w:pPr>
        <w:spacing w:after="0" w:line="240" w:lineRule="auto"/>
        <w:ind w:left="5670"/>
        <w:jc w:val="both"/>
        <w:rPr>
          <w:rFonts w:ascii="Times New Roman" w:eastAsia="Times New Roman" w:hAnsi="Times New Roman"/>
          <w:sz w:val="24"/>
          <w:szCs w:val="24"/>
          <w:lang w:eastAsia="fr-FR"/>
        </w:rPr>
      </w:pPr>
    </w:p>
    <w:p w14:paraId="772E8B5B" w14:textId="77777777" w:rsidR="00E43C0B" w:rsidRPr="00FD1B42" w:rsidRDefault="00E43C0B" w:rsidP="000704A0">
      <w:pPr>
        <w:spacing w:after="0" w:line="240" w:lineRule="auto"/>
        <w:ind w:left="5670"/>
        <w:jc w:val="both"/>
        <w:rPr>
          <w:rFonts w:ascii="Times New Roman" w:eastAsia="Times New Roman" w:hAnsi="Times New Roman"/>
          <w:sz w:val="24"/>
          <w:szCs w:val="24"/>
          <w:lang w:eastAsia="fr-FR"/>
        </w:rPr>
      </w:pPr>
    </w:p>
    <w:sectPr w:rsidR="00E43C0B" w:rsidRPr="00FD1B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C52B" w14:textId="77777777" w:rsidR="00626D86" w:rsidRDefault="00626D86" w:rsidP="00ED66B6">
      <w:pPr>
        <w:spacing w:after="0" w:line="240" w:lineRule="auto"/>
      </w:pPr>
      <w:r>
        <w:separator/>
      </w:r>
    </w:p>
  </w:endnote>
  <w:endnote w:type="continuationSeparator" w:id="0">
    <w:p w14:paraId="5CC93FF0" w14:textId="77777777" w:rsidR="00626D86" w:rsidRDefault="00626D86" w:rsidP="00ED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F9F4" w14:textId="3F3CF460" w:rsidR="00A96CA7" w:rsidRDefault="00A96CA7" w:rsidP="00ED66B6">
    <w:pPr>
      <w:pStyle w:val="Pieddepage"/>
      <w:jc w:val="center"/>
    </w:pPr>
    <w:r w:rsidRPr="00ED66B6">
      <w:t>mairie@</w:t>
    </w:r>
    <w:r w:rsidR="00CF2A4D">
      <w:t>bizanet</w:t>
    </w:r>
    <w:r w:rsidRPr="00ED66B6">
      <w:t>.fr</w:t>
    </w:r>
    <w:r>
      <w:t xml:space="preserve"> – 12 rue de la République 11200 BIZANET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25F06" w14:textId="77777777" w:rsidR="00626D86" w:rsidRDefault="00626D86" w:rsidP="00ED66B6">
      <w:pPr>
        <w:spacing w:after="0" w:line="240" w:lineRule="auto"/>
      </w:pPr>
      <w:r>
        <w:separator/>
      </w:r>
    </w:p>
  </w:footnote>
  <w:footnote w:type="continuationSeparator" w:id="0">
    <w:p w14:paraId="166582C3" w14:textId="77777777" w:rsidR="00626D86" w:rsidRDefault="00626D86" w:rsidP="00ED66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6B6"/>
    <w:rsid w:val="00010F6A"/>
    <w:rsid w:val="000253E4"/>
    <w:rsid w:val="000516BA"/>
    <w:rsid w:val="00062845"/>
    <w:rsid w:val="000646D2"/>
    <w:rsid w:val="000704A0"/>
    <w:rsid w:val="000922DA"/>
    <w:rsid w:val="000D7E65"/>
    <w:rsid w:val="000F19DB"/>
    <w:rsid w:val="00112561"/>
    <w:rsid w:val="00123A0B"/>
    <w:rsid w:val="001453C2"/>
    <w:rsid w:val="00153B45"/>
    <w:rsid w:val="001D03E5"/>
    <w:rsid w:val="00231971"/>
    <w:rsid w:val="00252ABC"/>
    <w:rsid w:val="00291BE7"/>
    <w:rsid w:val="00292C40"/>
    <w:rsid w:val="002977C3"/>
    <w:rsid w:val="002F616C"/>
    <w:rsid w:val="00344267"/>
    <w:rsid w:val="0035567F"/>
    <w:rsid w:val="00376FCC"/>
    <w:rsid w:val="00377936"/>
    <w:rsid w:val="00394E2A"/>
    <w:rsid w:val="003A1536"/>
    <w:rsid w:val="003B0FA6"/>
    <w:rsid w:val="003F01CA"/>
    <w:rsid w:val="004020DB"/>
    <w:rsid w:val="00427765"/>
    <w:rsid w:val="00441BC0"/>
    <w:rsid w:val="00453BC0"/>
    <w:rsid w:val="00493177"/>
    <w:rsid w:val="0049498D"/>
    <w:rsid w:val="00495690"/>
    <w:rsid w:val="004B34E2"/>
    <w:rsid w:val="004F2852"/>
    <w:rsid w:val="00565C36"/>
    <w:rsid w:val="00570082"/>
    <w:rsid w:val="005A43BE"/>
    <w:rsid w:val="005A4B0F"/>
    <w:rsid w:val="00626D86"/>
    <w:rsid w:val="00657EF8"/>
    <w:rsid w:val="006639CA"/>
    <w:rsid w:val="00671BBA"/>
    <w:rsid w:val="006A0FD2"/>
    <w:rsid w:val="006E3587"/>
    <w:rsid w:val="006F0A6F"/>
    <w:rsid w:val="00732411"/>
    <w:rsid w:val="00774994"/>
    <w:rsid w:val="007840A4"/>
    <w:rsid w:val="007B786C"/>
    <w:rsid w:val="007D5222"/>
    <w:rsid w:val="0080369E"/>
    <w:rsid w:val="00844311"/>
    <w:rsid w:val="008472BC"/>
    <w:rsid w:val="00853F6B"/>
    <w:rsid w:val="008F6006"/>
    <w:rsid w:val="00903971"/>
    <w:rsid w:val="00923564"/>
    <w:rsid w:val="00933ED9"/>
    <w:rsid w:val="0095573C"/>
    <w:rsid w:val="00971087"/>
    <w:rsid w:val="00974259"/>
    <w:rsid w:val="00992A9C"/>
    <w:rsid w:val="00994487"/>
    <w:rsid w:val="00A2568D"/>
    <w:rsid w:val="00A96CA7"/>
    <w:rsid w:val="00AA373B"/>
    <w:rsid w:val="00BA42BF"/>
    <w:rsid w:val="00BA5764"/>
    <w:rsid w:val="00BB2E95"/>
    <w:rsid w:val="00BC3DF7"/>
    <w:rsid w:val="00BD4F9C"/>
    <w:rsid w:val="00C154F5"/>
    <w:rsid w:val="00C17210"/>
    <w:rsid w:val="00C3367B"/>
    <w:rsid w:val="00C431D4"/>
    <w:rsid w:val="00CA2DD6"/>
    <w:rsid w:val="00CB5068"/>
    <w:rsid w:val="00CD1A10"/>
    <w:rsid w:val="00CF2A4D"/>
    <w:rsid w:val="00CF68F5"/>
    <w:rsid w:val="00CF6CEE"/>
    <w:rsid w:val="00D11B5B"/>
    <w:rsid w:val="00D11DB3"/>
    <w:rsid w:val="00D16D12"/>
    <w:rsid w:val="00D45967"/>
    <w:rsid w:val="00D463FA"/>
    <w:rsid w:val="00D60DD0"/>
    <w:rsid w:val="00DB7194"/>
    <w:rsid w:val="00E13EED"/>
    <w:rsid w:val="00E24CB3"/>
    <w:rsid w:val="00E344F9"/>
    <w:rsid w:val="00E43C0B"/>
    <w:rsid w:val="00E470B4"/>
    <w:rsid w:val="00E6540C"/>
    <w:rsid w:val="00E90140"/>
    <w:rsid w:val="00EA3B64"/>
    <w:rsid w:val="00EB0B3D"/>
    <w:rsid w:val="00EB77C6"/>
    <w:rsid w:val="00ED2860"/>
    <w:rsid w:val="00ED66B6"/>
    <w:rsid w:val="00F12362"/>
    <w:rsid w:val="00F13FED"/>
    <w:rsid w:val="00F50D7E"/>
    <w:rsid w:val="00F74250"/>
    <w:rsid w:val="00F8134C"/>
    <w:rsid w:val="00FA74CF"/>
    <w:rsid w:val="00FC5FF7"/>
    <w:rsid w:val="00FC7641"/>
    <w:rsid w:val="00FD1B42"/>
    <w:rsid w:val="00FF0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A00A"/>
  <w15:docId w15:val="{A1418819-0F33-4D28-B418-13BB595D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D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D66B6"/>
    <w:pPr>
      <w:spacing w:after="0" w:line="240" w:lineRule="auto"/>
    </w:pPr>
    <w:rPr>
      <w:rFonts w:ascii="Tahoma" w:eastAsiaTheme="minorHAnsi" w:hAnsi="Tahoma" w:cs="Tahoma"/>
      <w:sz w:val="16"/>
      <w:szCs w:val="16"/>
    </w:rPr>
  </w:style>
  <w:style w:type="character" w:customStyle="1" w:styleId="TextedebullesCar">
    <w:name w:val="Texte de bulles Car"/>
    <w:basedOn w:val="Policepardfaut"/>
    <w:link w:val="Textedebulles"/>
    <w:uiPriority w:val="99"/>
    <w:semiHidden/>
    <w:rsid w:val="00ED66B6"/>
    <w:rPr>
      <w:rFonts w:ascii="Tahoma" w:hAnsi="Tahoma" w:cs="Tahoma"/>
      <w:sz w:val="16"/>
      <w:szCs w:val="16"/>
    </w:rPr>
  </w:style>
  <w:style w:type="paragraph" w:styleId="En-tte">
    <w:name w:val="header"/>
    <w:basedOn w:val="Normal"/>
    <w:link w:val="En-tteCar"/>
    <w:uiPriority w:val="99"/>
    <w:unhideWhenUsed/>
    <w:rsid w:val="00ED66B6"/>
    <w:pPr>
      <w:tabs>
        <w:tab w:val="center" w:pos="4536"/>
        <w:tab w:val="right" w:pos="9072"/>
      </w:tabs>
      <w:spacing w:after="0"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ED66B6"/>
  </w:style>
  <w:style w:type="paragraph" w:styleId="Pieddepage">
    <w:name w:val="footer"/>
    <w:basedOn w:val="Normal"/>
    <w:link w:val="PieddepageCar"/>
    <w:uiPriority w:val="99"/>
    <w:unhideWhenUsed/>
    <w:rsid w:val="00ED66B6"/>
    <w:pPr>
      <w:tabs>
        <w:tab w:val="center" w:pos="4536"/>
        <w:tab w:val="right" w:pos="9072"/>
      </w:tabs>
      <w:spacing w:after="0"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ED66B6"/>
  </w:style>
  <w:style w:type="character" w:styleId="Lienhypertexte">
    <w:name w:val="Hyperlink"/>
    <w:basedOn w:val="Policepardfaut"/>
    <w:uiPriority w:val="99"/>
    <w:unhideWhenUsed/>
    <w:rsid w:val="00ED66B6"/>
    <w:rPr>
      <w:color w:val="0000FF" w:themeColor="hyperlink"/>
      <w:u w:val="single"/>
    </w:rPr>
  </w:style>
  <w:style w:type="character" w:customStyle="1" w:styleId="lrzxr">
    <w:name w:val="lrzxr"/>
    <w:basedOn w:val="Policepardfaut"/>
    <w:rsid w:val="00E6540C"/>
  </w:style>
  <w:style w:type="table" w:styleId="Grilledutableau">
    <w:name w:val="Table Grid"/>
    <w:basedOn w:val="TableauNormal"/>
    <w:uiPriority w:val="59"/>
    <w:rsid w:val="00933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2A4D"/>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CF2A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4440</TotalTime>
  <Pages>6</Pages>
  <Words>2066</Words>
  <Characters>11368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cp:lastPrinted>2026-04-21T09:05:00Z</cp:lastPrinted>
  <dcterms:created xsi:type="dcterms:W3CDTF">2016-03-17T10:41:00Z</dcterms:created>
  <dcterms:modified xsi:type="dcterms:W3CDTF">2026-04-24T15:58:00Z</dcterms:modified>
</cp:coreProperties>
</file>